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E9F" w:rsidRPr="00581746" w:rsidRDefault="00906E9F" w:rsidP="00581746">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О п</w:t>
      </w:r>
      <w:r>
        <w:rPr>
          <w:rFonts w:ascii="Times New Roman" w:hAnsi="Times New Roman" w:cs="Times New Roman"/>
          <w:sz w:val="26"/>
          <w:szCs w:val="26"/>
        </w:rPr>
        <w:t>реподавании учебного предмета «Г</w:t>
      </w:r>
      <w:r w:rsidRPr="00581746">
        <w:rPr>
          <w:rFonts w:ascii="Times New Roman" w:hAnsi="Times New Roman" w:cs="Times New Roman"/>
          <w:sz w:val="26"/>
          <w:szCs w:val="26"/>
        </w:rPr>
        <w:t>еография»</w:t>
      </w:r>
    </w:p>
    <w:p w:rsidR="00906E9F" w:rsidRPr="00581746" w:rsidRDefault="00906E9F" w:rsidP="00581746">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в об</w:t>
      </w:r>
      <w:r>
        <w:rPr>
          <w:rFonts w:ascii="Times New Roman" w:hAnsi="Times New Roman" w:cs="Times New Roman"/>
          <w:sz w:val="26"/>
          <w:szCs w:val="26"/>
        </w:rPr>
        <w:t>щеобразовательных организациях Ч</w:t>
      </w:r>
      <w:r w:rsidRPr="00581746">
        <w:rPr>
          <w:rFonts w:ascii="Times New Roman" w:hAnsi="Times New Roman" w:cs="Times New Roman"/>
          <w:sz w:val="26"/>
          <w:szCs w:val="26"/>
        </w:rPr>
        <w:t>елябинской области</w:t>
      </w:r>
    </w:p>
    <w:p w:rsidR="00906E9F" w:rsidRPr="00581746" w:rsidRDefault="00906E9F" w:rsidP="00581746">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в 2014–2015 учебном году</w:t>
      </w:r>
    </w:p>
    <w:p w:rsidR="00906E9F" w:rsidRPr="004A4B32" w:rsidRDefault="00906E9F" w:rsidP="00BE2F18">
      <w:pPr>
        <w:spacing w:after="0" w:line="240" w:lineRule="auto"/>
        <w:jc w:val="center"/>
        <w:rPr>
          <w:rFonts w:ascii="Times New Roman" w:hAnsi="Times New Roman" w:cs="Times New Roman"/>
          <w:b/>
          <w:bCs/>
          <w:sz w:val="26"/>
          <w:szCs w:val="26"/>
        </w:rPr>
      </w:pPr>
    </w:p>
    <w:p w:rsidR="00906E9F" w:rsidRPr="004A4B32" w:rsidRDefault="00906E9F" w:rsidP="00BE2F18">
      <w:pPr>
        <w:spacing w:after="0" w:line="240" w:lineRule="auto"/>
        <w:jc w:val="center"/>
        <w:rPr>
          <w:rFonts w:ascii="Times New Roman" w:hAnsi="Times New Roman" w:cs="Times New Roman"/>
          <w:b/>
          <w:bCs/>
          <w:sz w:val="26"/>
          <w:szCs w:val="26"/>
        </w:rPr>
      </w:pPr>
    </w:p>
    <w:p w:rsidR="00906E9F" w:rsidRPr="004A4B32" w:rsidRDefault="00906E9F" w:rsidP="00BE2F18">
      <w:pPr>
        <w:spacing w:after="0" w:line="240" w:lineRule="auto"/>
        <w:jc w:val="center"/>
        <w:rPr>
          <w:rFonts w:ascii="Times New Roman" w:hAnsi="Times New Roman" w:cs="Times New Roman"/>
          <w:b/>
          <w:bCs/>
          <w:sz w:val="26"/>
          <w:szCs w:val="26"/>
        </w:rPr>
      </w:pPr>
      <w:r w:rsidRPr="004A4B32">
        <w:rPr>
          <w:rFonts w:ascii="Times New Roman" w:hAnsi="Times New Roman" w:cs="Times New Roman"/>
          <w:b/>
          <w:bCs/>
          <w:sz w:val="26"/>
          <w:szCs w:val="26"/>
          <w:lang w:val="en-US"/>
        </w:rPr>
        <w:t>I</w:t>
      </w:r>
      <w:r w:rsidRPr="004A4B32">
        <w:rPr>
          <w:rFonts w:ascii="Times New Roman" w:hAnsi="Times New Roman" w:cs="Times New Roman"/>
          <w:b/>
          <w:bCs/>
          <w:sz w:val="26"/>
          <w:szCs w:val="26"/>
        </w:rPr>
        <w:t>. НОРМАТИВНЫЕ, ИНСТРУКТИВНЫЕ И МЕТОДИЧЕСКИЕ ДОКУМЕНТЫ, ОБЕСПЕЧИВАЮЩИЕ ОРГАНИЗАЦИЮ ОБРАЗОВАТЕЛЬНОГО ПРОЦЕССА ПО ПРЕДМЕТУ «</w:t>
      </w:r>
      <w:r>
        <w:rPr>
          <w:rFonts w:ascii="Times New Roman" w:hAnsi="Times New Roman" w:cs="Times New Roman"/>
          <w:b/>
          <w:bCs/>
          <w:sz w:val="26"/>
          <w:szCs w:val="26"/>
        </w:rPr>
        <w:t>ГЕОГРАФИЯ</w:t>
      </w:r>
      <w:r w:rsidRPr="004A4B32">
        <w:rPr>
          <w:rFonts w:ascii="Times New Roman" w:hAnsi="Times New Roman" w:cs="Times New Roman"/>
          <w:b/>
          <w:bCs/>
          <w:sz w:val="26"/>
          <w:szCs w:val="26"/>
        </w:rPr>
        <w:t>»</w:t>
      </w:r>
    </w:p>
    <w:p w:rsidR="00906E9F" w:rsidRPr="004A4B32" w:rsidRDefault="00906E9F" w:rsidP="00BE2F18">
      <w:pPr>
        <w:spacing w:after="0" w:line="240" w:lineRule="auto"/>
        <w:jc w:val="center"/>
        <w:rPr>
          <w:rFonts w:ascii="Times New Roman" w:hAnsi="Times New Roman" w:cs="Times New Roman"/>
          <w:b/>
          <w:bCs/>
          <w:sz w:val="26"/>
          <w:szCs w:val="26"/>
        </w:rPr>
      </w:pP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В 2014</w:t>
      </w:r>
      <w:r>
        <w:rPr>
          <w:rFonts w:ascii="Times New Roman" w:hAnsi="Times New Roman" w:cs="Times New Roman"/>
          <w:sz w:val="26"/>
          <w:szCs w:val="26"/>
        </w:rPr>
        <w:t>–</w:t>
      </w:r>
      <w:r w:rsidRPr="004A4B32">
        <w:rPr>
          <w:rFonts w:ascii="Times New Roman" w:hAnsi="Times New Roman" w:cs="Times New Roman"/>
          <w:sz w:val="26"/>
          <w:szCs w:val="26"/>
        </w:rPr>
        <w:t xml:space="preserve">2015 учебном году в </w:t>
      </w:r>
      <w:r>
        <w:rPr>
          <w:rFonts w:ascii="Times New Roman" w:hAnsi="Times New Roman" w:cs="Times New Roman"/>
          <w:sz w:val="26"/>
          <w:szCs w:val="26"/>
        </w:rPr>
        <w:t xml:space="preserve">общеобразовательных  организациях </w:t>
      </w:r>
      <w:r w:rsidRPr="004A4B32">
        <w:rPr>
          <w:rFonts w:ascii="Times New Roman" w:hAnsi="Times New Roman" w:cs="Times New Roman"/>
          <w:sz w:val="26"/>
          <w:szCs w:val="26"/>
        </w:rPr>
        <w:t>Челябинской области реализуются Федеральный государственный образовательный стандарт основного общего образования</w:t>
      </w:r>
      <w:r w:rsidRPr="004A4B32">
        <w:rPr>
          <w:rFonts w:ascii="Times New Roman" w:hAnsi="Times New Roman" w:cs="Times New Roman"/>
          <w:color w:val="000000"/>
          <w:sz w:val="26"/>
          <w:szCs w:val="26"/>
        </w:rPr>
        <w:t xml:space="preserve"> </w:t>
      </w:r>
      <w:r w:rsidRPr="004A4B32">
        <w:rPr>
          <w:rFonts w:ascii="Times New Roman" w:hAnsi="Times New Roman" w:cs="Times New Roman"/>
          <w:sz w:val="26"/>
          <w:szCs w:val="26"/>
        </w:rPr>
        <w:t>и Федеральный компонент государственных образовательных стандартов общего образования.</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Pr>
          <w:rFonts w:ascii="Times New Roman" w:hAnsi="Times New Roman" w:cs="Times New Roman"/>
          <w:sz w:val="26"/>
          <w:szCs w:val="26"/>
        </w:rPr>
        <w:t xml:space="preserve">общеобразовательных  организациях </w:t>
      </w:r>
      <w:r w:rsidRPr="004A4B32">
        <w:rPr>
          <w:rFonts w:ascii="Times New Roman" w:hAnsi="Times New Roman" w:cs="Times New Roman"/>
          <w:sz w:val="26"/>
          <w:szCs w:val="26"/>
        </w:rPr>
        <w:t xml:space="preserve">при наличии необходимых условий. </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Преподавание предмета «</w:t>
      </w:r>
      <w:r>
        <w:rPr>
          <w:rFonts w:ascii="Times New Roman" w:hAnsi="Times New Roman" w:cs="Times New Roman"/>
          <w:sz w:val="26"/>
          <w:szCs w:val="26"/>
        </w:rPr>
        <w:t>География</w:t>
      </w:r>
      <w:r w:rsidRPr="004A4B32">
        <w:rPr>
          <w:rFonts w:ascii="Times New Roman" w:hAnsi="Times New Roman" w:cs="Times New Roman"/>
          <w:sz w:val="26"/>
          <w:szCs w:val="26"/>
        </w:rPr>
        <w:t xml:space="preserve">» в </w:t>
      </w:r>
      <w:r>
        <w:rPr>
          <w:rFonts w:ascii="Times New Roman" w:hAnsi="Times New Roman" w:cs="Times New Roman"/>
          <w:sz w:val="26"/>
          <w:szCs w:val="26"/>
        </w:rPr>
        <w:t xml:space="preserve">общеобразовательных  организациях </w:t>
      </w:r>
      <w:r w:rsidRPr="004A4B32">
        <w:rPr>
          <w:rFonts w:ascii="Times New Roman" w:hAnsi="Times New Roman" w:cs="Times New Roman"/>
          <w:sz w:val="26"/>
          <w:szCs w:val="26"/>
        </w:rPr>
        <w:t>определяется следующими нормативными документами и с учетом следующих методических рекомендаций.</w:t>
      </w:r>
    </w:p>
    <w:p w:rsidR="00906E9F" w:rsidRPr="004A4B32" w:rsidRDefault="00906E9F" w:rsidP="00BE2F18">
      <w:pPr>
        <w:shd w:val="clear" w:color="auto" w:fill="FFFFFF"/>
        <w:tabs>
          <w:tab w:val="left" w:pos="1562"/>
        </w:tabs>
        <w:spacing w:after="0" w:line="240" w:lineRule="auto"/>
        <w:jc w:val="center"/>
        <w:rPr>
          <w:rFonts w:ascii="Times New Roman" w:hAnsi="Times New Roman" w:cs="Times New Roman"/>
          <w:b/>
          <w:bCs/>
          <w:color w:val="000000"/>
          <w:sz w:val="26"/>
          <w:szCs w:val="26"/>
        </w:rPr>
      </w:pPr>
    </w:p>
    <w:p w:rsidR="00906E9F" w:rsidRPr="004A4B32" w:rsidRDefault="00906E9F" w:rsidP="00BE2F18">
      <w:pPr>
        <w:shd w:val="clear" w:color="auto" w:fill="FFFFFF"/>
        <w:tabs>
          <w:tab w:val="left" w:pos="1562"/>
        </w:tabs>
        <w:spacing w:after="0" w:line="240" w:lineRule="auto"/>
        <w:jc w:val="center"/>
        <w:rPr>
          <w:rFonts w:ascii="Times New Roman" w:hAnsi="Times New Roman" w:cs="Times New Roman"/>
          <w:b/>
          <w:bCs/>
          <w:color w:val="000000"/>
          <w:sz w:val="26"/>
          <w:szCs w:val="26"/>
        </w:rPr>
      </w:pPr>
      <w:r w:rsidRPr="004A4B32">
        <w:rPr>
          <w:rFonts w:ascii="Times New Roman" w:hAnsi="Times New Roman" w:cs="Times New Roman"/>
          <w:b/>
          <w:bCs/>
          <w:color w:val="000000"/>
          <w:sz w:val="26"/>
          <w:szCs w:val="26"/>
        </w:rPr>
        <w:t>Нормативные документы</w:t>
      </w:r>
    </w:p>
    <w:p w:rsidR="00906E9F" w:rsidRPr="004A4B32" w:rsidRDefault="00906E9F" w:rsidP="00BE2F18">
      <w:pPr>
        <w:shd w:val="clear" w:color="auto" w:fill="FFFFFF"/>
        <w:tabs>
          <w:tab w:val="left" w:pos="1562"/>
        </w:tabs>
        <w:spacing w:after="0" w:line="240" w:lineRule="auto"/>
        <w:ind w:firstLine="360"/>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Федеральный уровень</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Федеральный закон от 29.12.2012 г. № 273-ФЗ «Об образовании в Российской Федерации» (редакция от 23.07.2013).</w:t>
      </w:r>
    </w:p>
    <w:p w:rsidR="00906E9F" w:rsidRPr="00622430" w:rsidRDefault="00906E9F" w:rsidP="006D4D76">
      <w:pPr>
        <w:numPr>
          <w:ilvl w:val="0"/>
          <w:numId w:val="1"/>
        </w:numPr>
        <w:shd w:val="clear" w:color="auto" w:fill="FFFFFF"/>
        <w:tabs>
          <w:tab w:val="left" w:pos="851"/>
        </w:tabs>
        <w:spacing w:after="0" w:line="240" w:lineRule="auto"/>
        <w:ind w:left="0" w:firstLine="426"/>
        <w:jc w:val="both"/>
        <w:rPr>
          <w:rFonts w:ascii="Times New Roman" w:hAnsi="Times New Roman" w:cs="Times New Roman"/>
          <w:sz w:val="26"/>
          <w:szCs w:val="26"/>
        </w:rPr>
      </w:pPr>
      <w:r>
        <w:rPr>
          <w:rFonts w:ascii="Times New Roman" w:hAnsi="Times New Roman" w:cs="Times New Roman"/>
          <w:sz w:val="26"/>
          <w:szCs w:val="26"/>
        </w:rPr>
        <w:t xml:space="preserve">Об </w:t>
      </w:r>
      <w:r w:rsidRPr="00622430">
        <w:rPr>
          <w:rFonts w:ascii="Times New Roman" w:hAnsi="Times New Roman" w:cs="Times New Roman"/>
          <w:sz w:val="26"/>
          <w:szCs w:val="26"/>
        </w:rPr>
        <w:t>объявлен</w:t>
      </w:r>
      <w:r>
        <w:rPr>
          <w:rFonts w:ascii="Times New Roman" w:hAnsi="Times New Roman" w:cs="Times New Roman"/>
          <w:sz w:val="26"/>
          <w:szCs w:val="26"/>
        </w:rPr>
        <w:t>ии</w:t>
      </w:r>
      <w:r w:rsidRPr="00622430">
        <w:rPr>
          <w:rFonts w:ascii="Times New Roman" w:hAnsi="Times New Roman" w:cs="Times New Roman"/>
          <w:sz w:val="26"/>
          <w:szCs w:val="26"/>
        </w:rPr>
        <w:t xml:space="preserve"> </w:t>
      </w:r>
      <w:r>
        <w:rPr>
          <w:rFonts w:ascii="Times New Roman" w:hAnsi="Times New Roman" w:cs="Times New Roman"/>
          <w:sz w:val="26"/>
          <w:szCs w:val="26"/>
        </w:rPr>
        <w:t xml:space="preserve">в </w:t>
      </w:r>
      <w:r w:rsidRPr="00622430">
        <w:rPr>
          <w:rFonts w:ascii="Times New Roman" w:hAnsi="Times New Roman" w:cs="Times New Roman"/>
          <w:sz w:val="26"/>
          <w:szCs w:val="26"/>
        </w:rPr>
        <w:t>Российской Федерации Год</w:t>
      </w:r>
      <w:r>
        <w:rPr>
          <w:rFonts w:ascii="Times New Roman" w:hAnsi="Times New Roman" w:cs="Times New Roman"/>
          <w:sz w:val="26"/>
          <w:szCs w:val="26"/>
        </w:rPr>
        <w:t>а</w:t>
      </w:r>
      <w:r w:rsidRPr="00622430">
        <w:rPr>
          <w:rFonts w:ascii="Times New Roman" w:hAnsi="Times New Roman" w:cs="Times New Roman"/>
          <w:sz w:val="26"/>
          <w:szCs w:val="26"/>
        </w:rPr>
        <w:t xml:space="preserve"> культуры</w:t>
      </w:r>
      <w:r>
        <w:rPr>
          <w:rFonts w:ascii="Times New Roman" w:hAnsi="Times New Roman" w:cs="Times New Roman"/>
          <w:sz w:val="26"/>
          <w:szCs w:val="26"/>
        </w:rPr>
        <w:t xml:space="preserve"> / </w:t>
      </w:r>
      <w:r w:rsidRPr="00622430">
        <w:rPr>
          <w:rFonts w:ascii="Times New Roman" w:hAnsi="Times New Roman" w:cs="Times New Roman"/>
          <w:sz w:val="26"/>
          <w:szCs w:val="26"/>
        </w:rPr>
        <w:t xml:space="preserve">Указ Президента РФ от 22.04.2013 г. № 375 </w:t>
      </w:r>
    </w:p>
    <w:p w:rsidR="00906E9F" w:rsidRPr="0084326D" w:rsidRDefault="00906E9F" w:rsidP="0084326D">
      <w:pPr>
        <w:numPr>
          <w:ilvl w:val="0"/>
          <w:numId w:val="1"/>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84326D">
        <w:rPr>
          <w:rFonts w:ascii="Times New Roman" w:hAnsi="Times New Roman" w:cs="Times New Roman"/>
          <w:sz w:val="26"/>
          <w:szCs w:val="26"/>
        </w:rPr>
        <w:t xml:space="preserve">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906E9F" w:rsidRPr="0084326D" w:rsidRDefault="00906E9F" w:rsidP="0084326D">
      <w:pPr>
        <w:numPr>
          <w:ilvl w:val="0"/>
          <w:numId w:val="1"/>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84326D">
        <w:rPr>
          <w:rFonts w:ascii="Times New Roman" w:hAnsi="Times New Roman" w:cs="Times New Roman"/>
          <w:sz w:val="26"/>
          <w:szCs w:val="26"/>
        </w:rPr>
        <w:t>О федеральном перечне учебников / Письмо Министерства образования и науки Российской Федерации от 29.04.2014 г. № 08-548</w:t>
      </w:r>
    </w:p>
    <w:p w:rsidR="00906E9F" w:rsidRPr="0084326D" w:rsidRDefault="00906E9F" w:rsidP="0084326D">
      <w:pPr>
        <w:numPr>
          <w:ilvl w:val="0"/>
          <w:numId w:val="1"/>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84326D">
        <w:rPr>
          <w:rFonts w:ascii="Times New Roman" w:hAnsi="Times New Roman" w:cs="Times New Roman"/>
          <w:sz w:val="26"/>
          <w:szCs w:val="26"/>
        </w:rPr>
        <w:t xml:space="preserve">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 </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sz w:val="26"/>
          <w:szCs w:val="26"/>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 23290)</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sz w:val="26"/>
          <w:szCs w:val="26"/>
        </w:rPr>
        <w:t xml:space="preserve">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13.01.2011 г. № 2 (Зарегистрирован в Минюсте РФ 08.01.2011 г. № 19739). </w:t>
      </w:r>
    </w:p>
    <w:p w:rsidR="00906E9F" w:rsidRPr="004A4B32" w:rsidRDefault="00906E9F" w:rsidP="00BE2F18">
      <w:pPr>
        <w:numPr>
          <w:ilvl w:val="0"/>
          <w:numId w:val="1"/>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16.02.2012 г. № 2 (Зарегистрирован в Минюсте РФ 08.02.2011 г. № 19739).</w:t>
      </w:r>
    </w:p>
    <w:p w:rsidR="00906E9F" w:rsidRPr="004A4B32" w:rsidRDefault="00906E9F" w:rsidP="00BE2F18">
      <w:pPr>
        <w:shd w:val="clear" w:color="auto" w:fill="FFFFFF"/>
        <w:tabs>
          <w:tab w:val="left" w:pos="851"/>
        </w:tabs>
        <w:spacing w:after="0" w:line="240" w:lineRule="auto"/>
        <w:ind w:left="66" w:firstLine="474"/>
        <w:jc w:val="both"/>
        <w:rPr>
          <w:rFonts w:ascii="Times New Roman" w:hAnsi="Times New Roman" w:cs="Times New Roman"/>
          <w:b/>
          <w:bCs/>
          <w:i/>
          <w:iCs/>
          <w:color w:val="000000"/>
          <w:sz w:val="26"/>
          <w:szCs w:val="26"/>
        </w:rPr>
      </w:pPr>
    </w:p>
    <w:p w:rsidR="00906E9F" w:rsidRPr="004A4B32" w:rsidRDefault="00906E9F" w:rsidP="00BE2F18">
      <w:pPr>
        <w:shd w:val="clear" w:color="auto" w:fill="FFFFFF"/>
        <w:tabs>
          <w:tab w:val="left" w:pos="851"/>
        </w:tabs>
        <w:spacing w:after="0" w:line="240" w:lineRule="auto"/>
        <w:ind w:left="66" w:firstLine="474"/>
        <w:jc w:val="both"/>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Региональный уровень</w:t>
      </w:r>
    </w:p>
    <w:p w:rsidR="00906E9F" w:rsidRPr="004A4B32" w:rsidRDefault="00906E9F" w:rsidP="00BE2F18">
      <w:pPr>
        <w:numPr>
          <w:ilvl w:val="0"/>
          <w:numId w:val="3"/>
        </w:numPr>
        <w:shd w:val="clear" w:color="auto" w:fill="FFFFFF"/>
        <w:tabs>
          <w:tab w:val="left" w:pos="900"/>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906E9F" w:rsidRPr="004A4B32" w:rsidRDefault="00906E9F" w:rsidP="00BE2F18">
      <w:pPr>
        <w:numPr>
          <w:ilvl w:val="0"/>
          <w:numId w:val="3"/>
        </w:numPr>
        <w:shd w:val="clear" w:color="auto" w:fill="FFFFFF"/>
        <w:tabs>
          <w:tab w:val="left" w:pos="900"/>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906E9F" w:rsidRPr="004A4B32" w:rsidRDefault="00906E9F" w:rsidP="00BE2F18">
      <w:pPr>
        <w:numPr>
          <w:ilvl w:val="0"/>
          <w:numId w:val="3"/>
        </w:numPr>
        <w:shd w:val="clear" w:color="auto" w:fill="FFFFFF"/>
        <w:tabs>
          <w:tab w:val="left" w:pos="900"/>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906E9F" w:rsidRPr="004A4B32" w:rsidRDefault="00906E9F" w:rsidP="00BE2F18">
      <w:pPr>
        <w:shd w:val="clear" w:color="auto" w:fill="FFFFFF"/>
        <w:spacing w:after="0" w:line="240" w:lineRule="auto"/>
        <w:jc w:val="center"/>
        <w:rPr>
          <w:rFonts w:ascii="Times New Roman" w:hAnsi="Times New Roman" w:cs="Times New Roman"/>
          <w:b/>
          <w:bCs/>
          <w:color w:val="000000"/>
          <w:sz w:val="26"/>
          <w:szCs w:val="26"/>
        </w:rPr>
      </w:pPr>
    </w:p>
    <w:p w:rsidR="00906E9F" w:rsidRPr="004A4B32" w:rsidRDefault="00906E9F" w:rsidP="00BE2F18">
      <w:pPr>
        <w:shd w:val="clear" w:color="auto" w:fill="FFFFFF"/>
        <w:spacing w:after="0" w:line="240" w:lineRule="auto"/>
        <w:jc w:val="center"/>
        <w:rPr>
          <w:rFonts w:ascii="Times New Roman" w:hAnsi="Times New Roman" w:cs="Times New Roman"/>
          <w:b/>
          <w:bCs/>
          <w:color w:val="000000"/>
          <w:sz w:val="26"/>
          <w:szCs w:val="26"/>
        </w:rPr>
      </w:pPr>
      <w:r w:rsidRPr="004A4B32">
        <w:rPr>
          <w:rFonts w:ascii="Times New Roman" w:hAnsi="Times New Roman" w:cs="Times New Roman"/>
          <w:b/>
          <w:bCs/>
          <w:color w:val="000000"/>
          <w:sz w:val="26"/>
          <w:szCs w:val="26"/>
        </w:rPr>
        <w:t>Методические рекомендации</w:t>
      </w:r>
    </w:p>
    <w:p w:rsidR="00906E9F" w:rsidRPr="004A4B32" w:rsidRDefault="00906E9F" w:rsidP="00BE2F18">
      <w:pPr>
        <w:shd w:val="clear" w:color="auto" w:fill="FFFFFF"/>
        <w:spacing w:after="0" w:line="240" w:lineRule="auto"/>
        <w:jc w:val="center"/>
        <w:rPr>
          <w:rFonts w:ascii="Times New Roman" w:hAnsi="Times New Roman" w:cs="Times New Roman"/>
          <w:b/>
          <w:bCs/>
          <w:color w:val="000000"/>
          <w:sz w:val="26"/>
          <w:szCs w:val="26"/>
        </w:rPr>
      </w:pPr>
    </w:p>
    <w:p w:rsidR="00906E9F" w:rsidRPr="004A4B32" w:rsidRDefault="00906E9F" w:rsidP="00BE2F18">
      <w:pPr>
        <w:numPr>
          <w:ilvl w:val="0"/>
          <w:numId w:val="4"/>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5" w:history="1">
        <w:r w:rsidRPr="004A4B32">
          <w:rPr>
            <w:rStyle w:val="Hyperlink"/>
            <w:rFonts w:ascii="Times New Roman" w:hAnsi="Times New Roman" w:cs="Times New Roman"/>
            <w:sz w:val="26"/>
            <w:szCs w:val="26"/>
          </w:rPr>
          <w:t>http://ipk74.ru/news</w:t>
        </w:r>
      </w:hyperlink>
      <w:r w:rsidRPr="004A4B32">
        <w:rPr>
          <w:rFonts w:ascii="Times New Roman" w:hAnsi="Times New Roman" w:cs="Times New Roman"/>
          <w:sz w:val="26"/>
          <w:szCs w:val="26"/>
        </w:rPr>
        <w:t>.</w:t>
      </w:r>
    </w:p>
    <w:p w:rsidR="00906E9F" w:rsidRPr="004A4B32" w:rsidRDefault="00906E9F" w:rsidP="00BE2F18">
      <w:pPr>
        <w:numPr>
          <w:ilvl w:val="0"/>
          <w:numId w:val="4"/>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6" w:history="1">
        <w:r w:rsidRPr="004A4B32">
          <w:rPr>
            <w:rStyle w:val="Hyperlink"/>
            <w:rFonts w:ascii="Times New Roman" w:hAnsi="Times New Roman" w:cs="Times New Roman"/>
            <w:sz w:val="26"/>
            <w:szCs w:val="26"/>
          </w:rPr>
          <w:t>http://ipk74.ru/news</w:t>
        </w:r>
      </w:hyperlink>
      <w:r w:rsidRPr="004A4B32">
        <w:rPr>
          <w:rFonts w:ascii="Times New Roman" w:hAnsi="Times New Roman" w:cs="Times New Roman"/>
          <w:sz w:val="26"/>
          <w:szCs w:val="26"/>
        </w:rPr>
        <w:t>.</w:t>
      </w:r>
    </w:p>
    <w:p w:rsidR="00906E9F" w:rsidRPr="004A4B32" w:rsidRDefault="00906E9F" w:rsidP="00BE2F18">
      <w:pPr>
        <w:numPr>
          <w:ilvl w:val="0"/>
          <w:numId w:val="4"/>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7" w:history="1">
        <w:r w:rsidRPr="004A4B32">
          <w:rPr>
            <w:rStyle w:val="Hyperlink"/>
            <w:rFonts w:ascii="Times New Roman" w:hAnsi="Times New Roman" w:cs="Times New Roman"/>
            <w:sz w:val="26"/>
            <w:szCs w:val="26"/>
          </w:rPr>
          <w:t>http://ipk74.ru/news</w:t>
        </w:r>
      </w:hyperlink>
      <w:r w:rsidRPr="004A4B32">
        <w:rPr>
          <w:rFonts w:ascii="Times New Roman" w:hAnsi="Times New Roman" w:cs="Times New Roman"/>
          <w:sz w:val="26"/>
          <w:szCs w:val="26"/>
        </w:rPr>
        <w:t>.</w:t>
      </w:r>
    </w:p>
    <w:p w:rsidR="00906E9F" w:rsidRPr="004A4B32" w:rsidRDefault="00906E9F" w:rsidP="00BE2F18">
      <w:pPr>
        <w:numPr>
          <w:ilvl w:val="0"/>
          <w:numId w:val="4"/>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8" w:history="1">
        <w:r w:rsidRPr="004A4B32">
          <w:rPr>
            <w:rStyle w:val="Hyperlink"/>
            <w:rFonts w:ascii="Times New Roman" w:hAnsi="Times New Roman" w:cs="Times New Roman"/>
            <w:sz w:val="26"/>
            <w:szCs w:val="26"/>
          </w:rPr>
          <w:t>http://ipk74.ru/news</w:t>
        </w:r>
      </w:hyperlink>
      <w:r w:rsidRPr="004A4B32">
        <w:rPr>
          <w:rFonts w:ascii="Times New Roman" w:hAnsi="Times New Roman" w:cs="Times New Roman"/>
          <w:sz w:val="26"/>
          <w:szCs w:val="26"/>
        </w:rPr>
        <w:t>.</w:t>
      </w:r>
    </w:p>
    <w:p w:rsidR="00906E9F" w:rsidRPr="00B24077" w:rsidRDefault="00906E9F" w:rsidP="00BE2F18">
      <w:pPr>
        <w:numPr>
          <w:ilvl w:val="0"/>
          <w:numId w:val="4"/>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B24077">
        <w:rPr>
          <w:rFonts w:ascii="Times New Roman" w:hAnsi="Times New Roman" w:cs="Times New Roman"/>
          <w:sz w:val="26"/>
          <w:szCs w:val="26"/>
        </w:rPr>
        <w:t>Историко-культурный стандарт, разработанный рабочей группой по подготовке концепции нового учебно-методического комплекса по отечественной истории //</w:t>
      </w:r>
      <w:r w:rsidRPr="004A4B32">
        <w:rPr>
          <w:rFonts w:ascii="Times New Roman" w:hAnsi="Times New Roman" w:cs="Times New Roman"/>
          <w:color w:val="FF6600"/>
          <w:sz w:val="26"/>
          <w:szCs w:val="26"/>
        </w:rPr>
        <w:t xml:space="preserve"> </w:t>
      </w:r>
      <w:hyperlink r:id="rId9" w:history="1">
        <w:r w:rsidRPr="005F1547">
          <w:rPr>
            <w:rStyle w:val="Hyperlink"/>
            <w:rFonts w:ascii="Times New Roman" w:hAnsi="Times New Roman" w:cs="Times New Roman"/>
            <w:sz w:val="26"/>
            <w:szCs w:val="26"/>
          </w:rPr>
          <w:t>http://school.historians.ru/wp-content/uploads</w:t>
        </w:r>
      </w:hyperlink>
      <w:r>
        <w:rPr>
          <w:rFonts w:ascii="Times New Roman" w:hAnsi="Times New Roman" w:cs="Times New Roman"/>
          <w:color w:val="000000"/>
          <w:sz w:val="26"/>
          <w:szCs w:val="26"/>
        </w:rPr>
        <w:t xml:space="preserve"> </w:t>
      </w:r>
    </w:p>
    <w:p w:rsidR="00906E9F" w:rsidRDefault="00906E9F" w:rsidP="006D4D76">
      <w:pPr>
        <w:keepNext/>
        <w:shd w:val="clear" w:color="auto" w:fill="FFFFFF"/>
        <w:tabs>
          <w:tab w:val="left" w:pos="1562"/>
        </w:tabs>
        <w:spacing w:after="0" w:line="240" w:lineRule="auto"/>
        <w:jc w:val="center"/>
        <w:rPr>
          <w:rFonts w:ascii="Times New Roman" w:hAnsi="Times New Roman" w:cs="Times New Roman"/>
          <w:b/>
          <w:bCs/>
          <w:sz w:val="26"/>
          <w:szCs w:val="26"/>
        </w:rPr>
      </w:pPr>
    </w:p>
    <w:p w:rsidR="00906E9F" w:rsidRDefault="00906E9F" w:rsidP="00610910">
      <w:pPr>
        <w:keepNext/>
        <w:shd w:val="clear" w:color="auto" w:fill="FFFFFF"/>
        <w:tabs>
          <w:tab w:val="left" w:pos="1562"/>
        </w:tabs>
        <w:spacing w:after="0" w:line="240" w:lineRule="auto"/>
        <w:jc w:val="center"/>
        <w:rPr>
          <w:rFonts w:ascii="Times New Roman" w:hAnsi="Times New Roman" w:cs="Times New Roman"/>
          <w:b/>
          <w:bCs/>
          <w:sz w:val="26"/>
          <w:szCs w:val="26"/>
        </w:rPr>
      </w:pPr>
      <w:r w:rsidRPr="004A4B32">
        <w:rPr>
          <w:rFonts w:ascii="Times New Roman" w:hAnsi="Times New Roman" w:cs="Times New Roman"/>
          <w:b/>
          <w:bCs/>
          <w:sz w:val="26"/>
          <w:szCs w:val="26"/>
        </w:rPr>
        <w:t xml:space="preserve">Нормативные документы, обеспечивающие реализацию </w:t>
      </w:r>
    </w:p>
    <w:p w:rsidR="00906E9F" w:rsidRPr="004A4B32" w:rsidRDefault="00906E9F" w:rsidP="00610910">
      <w:pPr>
        <w:keepNext/>
        <w:shd w:val="clear" w:color="auto" w:fill="FFFFFF"/>
        <w:tabs>
          <w:tab w:val="left" w:pos="1562"/>
        </w:tabs>
        <w:spacing w:after="0" w:line="240" w:lineRule="auto"/>
        <w:jc w:val="center"/>
        <w:rPr>
          <w:rFonts w:ascii="Times New Roman" w:hAnsi="Times New Roman" w:cs="Times New Roman"/>
          <w:color w:val="000000"/>
          <w:sz w:val="26"/>
          <w:szCs w:val="26"/>
        </w:rPr>
      </w:pPr>
      <w:r w:rsidRPr="004A4B32">
        <w:rPr>
          <w:rFonts w:ascii="Times New Roman" w:hAnsi="Times New Roman" w:cs="Times New Roman"/>
          <w:b/>
          <w:bCs/>
          <w:sz w:val="26"/>
          <w:szCs w:val="26"/>
        </w:rPr>
        <w:t xml:space="preserve">Федерального компонента государственного образовательного стандарта </w:t>
      </w:r>
    </w:p>
    <w:p w:rsidR="00906E9F" w:rsidRPr="004A4B32" w:rsidRDefault="00906E9F" w:rsidP="00610910">
      <w:pPr>
        <w:keepNext/>
        <w:shd w:val="clear" w:color="auto" w:fill="FFFFFF"/>
        <w:tabs>
          <w:tab w:val="left" w:pos="1562"/>
        </w:tabs>
        <w:spacing w:after="0" w:line="240" w:lineRule="auto"/>
        <w:rPr>
          <w:rFonts w:ascii="Times New Roman" w:hAnsi="Times New Roman" w:cs="Times New Roman"/>
          <w:i/>
          <w:iCs/>
          <w:color w:val="000000"/>
          <w:sz w:val="26"/>
          <w:szCs w:val="26"/>
        </w:rPr>
      </w:pPr>
    </w:p>
    <w:p w:rsidR="00906E9F" w:rsidRPr="004A4B32" w:rsidRDefault="00906E9F" w:rsidP="00610910">
      <w:pPr>
        <w:keepNext/>
        <w:shd w:val="clear" w:color="auto" w:fill="FFFFFF"/>
        <w:tabs>
          <w:tab w:val="left" w:pos="1562"/>
        </w:tabs>
        <w:spacing w:after="0" w:line="240" w:lineRule="auto"/>
        <w:ind w:firstLine="540"/>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Федеральный уровень</w:t>
      </w:r>
    </w:p>
    <w:p w:rsidR="00906E9F" w:rsidRPr="004A4B32" w:rsidRDefault="00906E9F" w:rsidP="00BE2F18">
      <w:pPr>
        <w:numPr>
          <w:ilvl w:val="0"/>
          <w:numId w:val="2"/>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spacing w:val="-6"/>
          <w:sz w:val="26"/>
          <w:szCs w:val="26"/>
        </w:rPr>
        <w:t xml:space="preserve">Об утверждении Федерального компонента государственного образовательного стандарта начального </w:t>
      </w:r>
      <w:r w:rsidRPr="004A4B32">
        <w:rPr>
          <w:rFonts w:ascii="Times New Roman" w:hAnsi="Times New Roman" w:cs="Times New Roman"/>
          <w:spacing w:val="-4"/>
          <w:sz w:val="26"/>
          <w:szCs w:val="26"/>
        </w:rPr>
        <w:t xml:space="preserve">общего, основного общего и среднего (полного) общего образования / Приказ Министерства </w:t>
      </w:r>
      <w:r w:rsidRPr="004A4B32">
        <w:rPr>
          <w:rFonts w:ascii="Times New Roman" w:hAnsi="Times New Roman" w:cs="Times New Roman"/>
          <w:spacing w:val="-2"/>
          <w:sz w:val="26"/>
          <w:szCs w:val="26"/>
        </w:rPr>
        <w:t xml:space="preserve">образования и науки Российской Федерации от 05.03.2004 г. № 1089. </w:t>
      </w:r>
    </w:p>
    <w:p w:rsidR="00906E9F" w:rsidRPr="004A4B32" w:rsidRDefault="00906E9F" w:rsidP="00BE2F18">
      <w:pPr>
        <w:numPr>
          <w:ilvl w:val="0"/>
          <w:numId w:val="2"/>
        </w:numPr>
        <w:shd w:val="clear" w:color="auto" w:fill="FFFFFF"/>
        <w:tabs>
          <w:tab w:val="left" w:pos="851"/>
        </w:tabs>
        <w:spacing w:after="0" w:line="240" w:lineRule="auto"/>
        <w:ind w:left="0" w:firstLine="426"/>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Федерации от 07.07.2005 г. № 03-126.</w:t>
      </w:r>
    </w:p>
    <w:p w:rsidR="00906E9F" w:rsidRPr="004A4B32" w:rsidRDefault="00906E9F" w:rsidP="00BE2F18">
      <w:pPr>
        <w:shd w:val="clear" w:color="auto" w:fill="FFFFFF"/>
        <w:tabs>
          <w:tab w:val="left" w:pos="1562"/>
        </w:tabs>
        <w:spacing w:after="0" w:line="240" w:lineRule="auto"/>
        <w:ind w:firstLine="540"/>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Региональный уровень</w:t>
      </w:r>
    </w:p>
    <w:p w:rsidR="00906E9F" w:rsidRPr="007949FB" w:rsidRDefault="00906E9F" w:rsidP="007949FB">
      <w:pPr>
        <w:numPr>
          <w:ilvl w:val="0"/>
          <w:numId w:val="6"/>
        </w:numPr>
        <w:shd w:val="clear" w:color="auto" w:fill="FFFFFF"/>
        <w:tabs>
          <w:tab w:val="clear" w:pos="720"/>
          <w:tab w:val="num" w:pos="0"/>
          <w:tab w:val="left" w:pos="851"/>
        </w:tabs>
        <w:spacing w:after="0"/>
        <w:ind w:left="0" w:firstLine="360"/>
        <w:jc w:val="both"/>
        <w:rPr>
          <w:rFonts w:ascii="Times New Roman" w:hAnsi="Times New Roman" w:cs="Times New Roman"/>
          <w:b/>
          <w:bCs/>
          <w:i/>
          <w:iCs/>
          <w:sz w:val="26"/>
          <w:szCs w:val="26"/>
        </w:rPr>
      </w:pPr>
      <w:r w:rsidRPr="007949FB">
        <w:rPr>
          <w:rFonts w:ascii="Times New Roman" w:hAnsi="Times New Roman" w:cs="Times New Roman"/>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7949FB">
        <w:rPr>
          <w:rFonts w:ascii="Times New Roman" w:hAnsi="Times New Roman" w:cs="Times New Roman"/>
          <w:spacing w:val="-2"/>
          <w:sz w:val="26"/>
          <w:szCs w:val="26"/>
        </w:rPr>
        <w:t xml:space="preserve"> / П</w:t>
      </w:r>
      <w:r w:rsidRPr="007949FB">
        <w:rPr>
          <w:rFonts w:ascii="Times New Roman" w:hAnsi="Times New Roman" w:cs="Times New Roman"/>
          <w:spacing w:val="-4"/>
          <w:sz w:val="26"/>
          <w:szCs w:val="26"/>
        </w:rPr>
        <w:t xml:space="preserve">риказ Министерства образования и науки Челябинской области </w:t>
      </w:r>
      <w:r w:rsidRPr="007949FB">
        <w:rPr>
          <w:rFonts w:ascii="Times New Roman" w:hAnsi="Times New Roman" w:cs="Times New Roman"/>
          <w:sz w:val="26"/>
          <w:szCs w:val="26"/>
        </w:rPr>
        <w:t>от 30.05.2014 № 01/1839.</w:t>
      </w:r>
    </w:p>
    <w:p w:rsidR="00906E9F" w:rsidRPr="007949FB" w:rsidRDefault="00906E9F" w:rsidP="007949FB">
      <w:pPr>
        <w:numPr>
          <w:ilvl w:val="0"/>
          <w:numId w:val="6"/>
        </w:numPr>
        <w:shd w:val="clear" w:color="auto" w:fill="FFFFFF"/>
        <w:tabs>
          <w:tab w:val="clear" w:pos="720"/>
          <w:tab w:val="num" w:pos="900"/>
        </w:tabs>
        <w:spacing w:after="0" w:line="240" w:lineRule="auto"/>
        <w:ind w:left="0" w:firstLine="540"/>
        <w:jc w:val="both"/>
        <w:rPr>
          <w:rFonts w:ascii="Times New Roman" w:hAnsi="Times New Roman" w:cs="Times New Roman"/>
          <w:sz w:val="26"/>
          <w:szCs w:val="26"/>
        </w:rPr>
      </w:pPr>
      <w:r w:rsidRPr="007949FB">
        <w:rPr>
          <w:rFonts w:ascii="Times New Roman" w:hAnsi="Times New Roman" w:cs="Times New Roman"/>
          <w:sz w:val="26"/>
          <w:szCs w:val="26"/>
        </w:rPr>
        <w:t>О разработке рабочих программ учебных курсов, предметов, дисциплин (модулей) в общеобразовательных учреждениях Челябинской области / Письмо от 31.07.2009 г. №103/3404</w:t>
      </w:r>
    </w:p>
    <w:p w:rsidR="00906E9F" w:rsidRPr="004A4B32" w:rsidRDefault="00906E9F" w:rsidP="00BE2F18">
      <w:pPr>
        <w:shd w:val="clear" w:color="auto" w:fill="FFFFFF"/>
        <w:tabs>
          <w:tab w:val="left" w:pos="1562"/>
        </w:tabs>
        <w:spacing w:after="0" w:line="240" w:lineRule="auto"/>
        <w:jc w:val="center"/>
        <w:rPr>
          <w:rFonts w:ascii="Times New Roman" w:hAnsi="Times New Roman" w:cs="Times New Roman"/>
          <w:b/>
          <w:bCs/>
          <w:sz w:val="26"/>
          <w:szCs w:val="26"/>
        </w:rPr>
      </w:pPr>
    </w:p>
    <w:p w:rsidR="00906E9F" w:rsidRPr="004A4B32" w:rsidRDefault="00906E9F" w:rsidP="00BE2F18">
      <w:pPr>
        <w:shd w:val="clear" w:color="auto" w:fill="FFFFFF"/>
        <w:tabs>
          <w:tab w:val="left" w:pos="1562"/>
        </w:tabs>
        <w:spacing w:after="0" w:line="240" w:lineRule="auto"/>
        <w:jc w:val="center"/>
        <w:rPr>
          <w:rFonts w:ascii="Times New Roman" w:hAnsi="Times New Roman" w:cs="Times New Roman"/>
          <w:b/>
          <w:bCs/>
          <w:sz w:val="26"/>
          <w:szCs w:val="26"/>
        </w:rPr>
      </w:pPr>
      <w:r w:rsidRPr="004A4B32">
        <w:rPr>
          <w:rFonts w:ascii="Times New Roman" w:hAnsi="Times New Roman" w:cs="Times New Roman"/>
          <w:b/>
          <w:bCs/>
          <w:sz w:val="26"/>
          <w:szCs w:val="26"/>
        </w:rPr>
        <w:t>Федеральные государственные образовательные стандарты</w:t>
      </w:r>
    </w:p>
    <w:p w:rsidR="00906E9F" w:rsidRPr="004A4B32" w:rsidRDefault="00906E9F" w:rsidP="00BE2F18">
      <w:pPr>
        <w:shd w:val="clear" w:color="auto" w:fill="FFFFFF"/>
        <w:tabs>
          <w:tab w:val="left" w:pos="1562"/>
        </w:tabs>
        <w:spacing w:after="0" w:line="240" w:lineRule="auto"/>
        <w:jc w:val="center"/>
        <w:rPr>
          <w:rFonts w:ascii="Times New Roman" w:hAnsi="Times New Roman" w:cs="Times New Roman"/>
          <w:color w:val="000000"/>
          <w:sz w:val="26"/>
          <w:szCs w:val="26"/>
        </w:rPr>
      </w:pPr>
      <w:r w:rsidRPr="004A4B32">
        <w:rPr>
          <w:rFonts w:ascii="Times New Roman" w:hAnsi="Times New Roman" w:cs="Times New Roman"/>
          <w:b/>
          <w:bCs/>
          <w:sz w:val="26"/>
          <w:szCs w:val="26"/>
        </w:rPr>
        <w:t>общего образования</w:t>
      </w:r>
    </w:p>
    <w:p w:rsidR="00906E9F" w:rsidRPr="004A4B32" w:rsidRDefault="00906E9F" w:rsidP="00BE2F18">
      <w:pPr>
        <w:shd w:val="clear" w:color="auto" w:fill="FFFFFF"/>
        <w:tabs>
          <w:tab w:val="left" w:pos="851"/>
        </w:tabs>
        <w:spacing w:after="0" w:line="240" w:lineRule="auto"/>
        <w:jc w:val="center"/>
        <w:rPr>
          <w:rFonts w:ascii="Times New Roman" w:hAnsi="Times New Roman" w:cs="Times New Roman"/>
          <w:color w:val="000000"/>
          <w:sz w:val="26"/>
          <w:szCs w:val="26"/>
        </w:rPr>
      </w:pPr>
    </w:p>
    <w:p w:rsidR="00906E9F" w:rsidRPr="000577D6" w:rsidRDefault="00906E9F" w:rsidP="000577D6">
      <w:pPr>
        <w:numPr>
          <w:ilvl w:val="0"/>
          <w:numId w:val="5"/>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906E9F" w:rsidRPr="00622430" w:rsidRDefault="00906E9F" w:rsidP="000577D6">
      <w:pPr>
        <w:numPr>
          <w:ilvl w:val="0"/>
          <w:numId w:val="5"/>
        </w:numPr>
        <w:shd w:val="clear" w:color="auto" w:fill="FFFFFF"/>
        <w:tabs>
          <w:tab w:val="left" w:pos="851"/>
        </w:tabs>
        <w:spacing w:after="0" w:line="240" w:lineRule="auto"/>
        <w:ind w:left="0" w:firstLine="426"/>
        <w:jc w:val="both"/>
        <w:rPr>
          <w:rFonts w:ascii="Times New Roman" w:hAnsi="Times New Roman" w:cs="Times New Roman"/>
          <w:sz w:val="26"/>
          <w:szCs w:val="26"/>
        </w:rPr>
      </w:pPr>
      <w:r w:rsidRPr="00622430">
        <w:rPr>
          <w:rFonts w:ascii="Times New Roman" w:hAnsi="Times New Roman" w:cs="Times New Roman"/>
          <w:sz w:val="26"/>
          <w:szCs w:val="26"/>
        </w:rPr>
        <w:t>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r>
        <w:rPr>
          <w:rFonts w:ascii="Times New Roman" w:hAnsi="Times New Roman" w:cs="Times New Roman"/>
          <w:sz w:val="26"/>
          <w:szCs w:val="26"/>
        </w:rPr>
        <w:t>з</w:t>
      </w:r>
      <w:r w:rsidRPr="00622430">
        <w:rPr>
          <w:rFonts w:ascii="Times New Roman" w:hAnsi="Times New Roman" w:cs="Times New Roman"/>
          <w:sz w:val="26"/>
          <w:szCs w:val="26"/>
        </w:rPr>
        <w:t>арегистрирован в Минюсте России).</w:t>
      </w:r>
    </w:p>
    <w:p w:rsidR="00906E9F" w:rsidRPr="004A4B32" w:rsidRDefault="00906E9F" w:rsidP="00BE2F18">
      <w:pPr>
        <w:shd w:val="clear" w:color="auto" w:fill="FFFFFF"/>
        <w:tabs>
          <w:tab w:val="left" w:pos="851"/>
        </w:tabs>
        <w:spacing w:after="0" w:line="240" w:lineRule="auto"/>
        <w:ind w:left="66"/>
        <w:jc w:val="both"/>
        <w:rPr>
          <w:rFonts w:ascii="Times New Roman" w:hAnsi="Times New Roman" w:cs="Times New Roman"/>
          <w:color w:val="000000"/>
          <w:sz w:val="26"/>
          <w:szCs w:val="26"/>
        </w:rPr>
      </w:pPr>
    </w:p>
    <w:p w:rsidR="00906E9F" w:rsidRPr="004A4B32" w:rsidRDefault="00906E9F" w:rsidP="00BE2F18">
      <w:pPr>
        <w:shd w:val="clear" w:color="auto" w:fill="FFFFFF"/>
        <w:tabs>
          <w:tab w:val="left" w:pos="851"/>
        </w:tabs>
        <w:spacing w:after="0" w:line="240" w:lineRule="auto"/>
        <w:ind w:left="66"/>
        <w:jc w:val="center"/>
        <w:rPr>
          <w:rFonts w:ascii="Times New Roman" w:hAnsi="Times New Roman" w:cs="Times New Roman"/>
          <w:b/>
          <w:bCs/>
          <w:sz w:val="26"/>
          <w:szCs w:val="26"/>
        </w:rPr>
      </w:pPr>
      <w:r w:rsidRPr="004A4B32">
        <w:rPr>
          <w:rFonts w:ascii="Times New Roman" w:hAnsi="Times New Roman" w:cs="Times New Roman"/>
          <w:b/>
          <w:bCs/>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906E9F" w:rsidRPr="004A4B32" w:rsidRDefault="00906E9F" w:rsidP="00BE2F18">
      <w:pPr>
        <w:shd w:val="clear" w:color="auto" w:fill="FFFFFF"/>
        <w:tabs>
          <w:tab w:val="left" w:pos="851"/>
        </w:tabs>
        <w:spacing w:after="0" w:line="240" w:lineRule="auto"/>
        <w:ind w:left="66" w:firstLine="474"/>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Федеральный уровень</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Фундаментальное ядро содержания общего образования / под ред. В. В. Козлова, А. М. Кондакова. – М.: Просвещение, 2009.  </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906E9F" w:rsidRPr="00095019"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095019">
        <w:rPr>
          <w:rFonts w:ascii="Times New Roman" w:hAnsi="Times New Roman" w:cs="Times New Roman"/>
          <w:sz w:val="26"/>
          <w:szCs w:val="26"/>
        </w:rPr>
        <w:t>Примерная основная образовательная программа образовательного учреждения. Основная школа / сост. Е. С. Савинов. М. : Просвещение, 2011.</w:t>
      </w:r>
    </w:p>
    <w:p w:rsidR="00906E9F" w:rsidRPr="00B24077"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color w:val="000000"/>
          <w:sz w:val="26"/>
          <w:szCs w:val="26"/>
        </w:rPr>
      </w:pPr>
      <w:r w:rsidRPr="00095019">
        <w:rPr>
          <w:rFonts w:ascii="Times New Roman" w:hAnsi="Times New Roman" w:cs="Times New Roman"/>
          <w:sz w:val="26"/>
          <w:szCs w:val="26"/>
        </w:rPr>
        <w:t xml:space="preserve">Примерные программы по учебным предметам. </w:t>
      </w:r>
      <w:r>
        <w:rPr>
          <w:rFonts w:ascii="Times New Roman" w:hAnsi="Times New Roman" w:cs="Times New Roman"/>
          <w:sz w:val="26"/>
          <w:szCs w:val="26"/>
        </w:rPr>
        <w:t>География</w:t>
      </w:r>
      <w:r w:rsidRPr="00095019">
        <w:rPr>
          <w:rFonts w:ascii="Times New Roman" w:hAnsi="Times New Roman" w:cs="Times New Roman"/>
          <w:sz w:val="26"/>
          <w:szCs w:val="26"/>
        </w:rPr>
        <w:t xml:space="preserve">. </w:t>
      </w:r>
      <w:r>
        <w:rPr>
          <w:rFonts w:ascii="Times New Roman" w:hAnsi="Times New Roman" w:cs="Times New Roman"/>
          <w:sz w:val="26"/>
          <w:szCs w:val="26"/>
        </w:rPr>
        <w:t>6</w:t>
      </w:r>
      <w:r w:rsidRPr="00095019">
        <w:rPr>
          <w:rFonts w:ascii="Times New Roman" w:hAnsi="Times New Roman" w:cs="Times New Roman"/>
          <w:sz w:val="26"/>
          <w:szCs w:val="26"/>
        </w:rPr>
        <w:t>–9 классы: проект. – 2-е изд. – М.: Просвещение, 2010. – 94 с. – (</w:t>
      </w:r>
      <w:r w:rsidRPr="00B24077">
        <w:rPr>
          <w:rFonts w:ascii="Times New Roman" w:hAnsi="Times New Roman" w:cs="Times New Roman"/>
          <w:color w:val="000000"/>
          <w:sz w:val="26"/>
          <w:szCs w:val="26"/>
        </w:rPr>
        <w:t>Стандарты второго поколения).</w:t>
      </w:r>
    </w:p>
    <w:p w:rsidR="00906E9F" w:rsidRPr="004A4B32" w:rsidRDefault="00906E9F" w:rsidP="00BE2F18">
      <w:pPr>
        <w:shd w:val="clear" w:color="auto" w:fill="FFFFFF"/>
        <w:tabs>
          <w:tab w:val="left" w:pos="851"/>
        </w:tabs>
        <w:spacing w:after="0" w:line="240" w:lineRule="auto"/>
        <w:ind w:firstLine="540"/>
        <w:jc w:val="both"/>
        <w:rPr>
          <w:rFonts w:ascii="Times New Roman" w:hAnsi="Times New Roman" w:cs="Times New Roman"/>
          <w:b/>
          <w:bCs/>
          <w:i/>
          <w:iCs/>
          <w:color w:val="000000"/>
          <w:sz w:val="26"/>
          <w:szCs w:val="26"/>
        </w:rPr>
      </w:pPr>
      <w:r w:rsidRPr="004A4B32">
        <w:rPr>
          <w:rFonts w:ascii="Times New Roman" w:hAnsi="Times New Roman" w:cs="Times New Roman"/>
          <w:b/>
          <w:bCs/>
          <w:i/>
          <w:iCs/>
          <w:color w:val="000000"/>
          <w:sz w:val="26"/>
          <w:szCs w:val="26"/>
        </w:rPr>
        <w:t>Региональный уровень</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 xml:space="preserve">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 / Письмо Министерства образования и науки Челябинской области № 103/4286 от 18.06.2011 г. </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образования и науки Челябинской области № 01-1786 от 09.06.2012 г.</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О порядке введения ФГОС основного общего образования в общеобразовательных учреждениях с 01 сентября 2012г./ Приказ Министерства образования и науки Челябинской области № 24/ 6142 от 20.08.2012 г.</w:t>
      </w:r>
    </w:p>
    <w:p w:rsidR="00906E9F" w:rsidRPr="004A4B32" w:rsidRDefault="00906E9F" w:rsidP="00095019">
      <w:pPr>
        <w:numPr>
          <w:ilvl w:val="0"/>
          <w:numId w:val="7"/>
        </w:numPr>
        <w:shd w:val="clear" w:color="auto" w:fill="FFFFFF"/>
        <w:tabs>
          <w:tab w:val="left" w:pos="900"/>
        </w:tabs>
        <w:spacing w:after="0" w:line="240" w:lineRule="auto"/>
        <w:ind w:left="0" w:firstLine="426"/>
        <w:jc w:val="both"/>
        <w:rPr>
          <w:rFonts w:ascii="Times New Roman" w:hAnsi="Times New Roman" w:cs="Times New Roman"/>
          <w:sz w:val="26"/>
          <w:szCs w:val="26"/>
        </w:rPr>
      </w:pPr>
      <w:r w:rsidRPr="004A4B32">
        <w:rPr>
          <w:rFonts w:ascii="Times New Roman" w:hAnsi="Times New Roman" w:cs="Times New Roman"/>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Челяб. ин-т переподгот. и повышения квалификации работников образования. – Челябинск : ЧИППКРО, 2013. – 164 с.</w:t>
      </w:r>
    </w:p>
    <w:p w:rsidR="00906E9F" w:rsidRPr="004A4B32" w:rsidRDefault="00906E9F" w:rsidP="00BE2F18">
      <w:pPr>
        <w:shd w:val="clear" w:color="auto" w:fill="FFFFFF"/>
        <w:tabs>
          <w:tab w:val="left" w:pos="1134"/>
        </w:tabs>
        <w:spacing w:after="0" w:line="240" w:lineRule="auto"/>
        <w:jc w:val="both"/>
        <w:rPr>
          <w:rFonts w:ascii="Times New Roman" w:hAnsi="Times New Roman" w:cs="Times New Roman"/>
          <w:sz w:val="26"/>
          <w:szCs w:val="26"/>
        </w:rPr>
      </w:pPr>
    </w:p>
    <w:p w:rsidR="00906E9F" w:rsidRPr="004A4B32" w:rsidRDefault="00906E9F" w:rsidP="00BE2F18">
      <w:pPr>
        <w:spacing w:after="0" w:line="240" w:lineRule="auto"/>
        <w:jc w:val="center"/>
        <w:rPr>
          <w:rFonts w:ascii="Times New Roman" w:hAnsi="Times New Roman" w:cs="Times New Roman"/>
          <w:b/>
          <w:bCs/>
          <w:sz w:val="26"/>
          <w:szCs w:val="26"/>
        </w:rPr>
      </w:pPr>
      <w:r w:rsidRPr="004A4B32">
        <w:rPr>
          <w:rFonts w:ascii="Times New Roman" w:hAnsi="Times New Roman" w:cs="Times New Roman"/>
          <w:b/>
          <w:bCs/>
          <w:sz w:val="26"/>
          <w:szCs w:val="26"/>
          <w:lang w:val="en-US"/>
        </w:rPr>
        <w:t>II</w:t>
      </w:r>
      <w:r w:rsidRPr="004A4B32">
        <w:rPr>
          <w:rFonts w:ascii="Times New Roman" w:hAnsi="Times New Roman" w:cs="Times New Roman"/>
          <w:b/>
          <w:bCs/>
          <w:sz w:val="26"/>
          <w:szCs w:val="26"/>
        </w:rPr>
        <w:t xml:space="preserve">. РЕКОМЕНДАЦИИ ПО РАЗРАБОТКЕ ПРОГРАММЫ </w:t>
      </w:r>
    </w:p>
    <w:p w:rsidR="00906E9F" w:rsidRPr="004A4B32" w:rsidRDefault="00906E9F" w:rsidP="00BE2F18">
      <w:pPr>
        <w:spacing w:after="0" w:line="240" w:lineRule="auto"/>
        <w:jc w:val="center"/>
        <w:rPr>
          <w:rFonts w:ascii="Times New Roman" w:hAnsi="Times New Roman" w:cs="Times New Roman"/>
          <w:b/>
          <w:bCs/>
          <w:sz w:val="26"/>
          <w:szCs w:val="26"/>
        </w:rPr>
      </w:pPr>
      <w:r w:rsidRPr="00A2565F">
        <w:rPr>
          <w:rFonts w:ascii="Times New Roman" w:hAnsi="Times New Roman" w:cs="Times New Roman"/>
          <w:b/>
          <w:bCs/>
          <w:sz w:val="26"/>
          <w:szCs w:val="26"/>
        </w:rPr>
        <w:t>УЧЕБНОГО ПРЕДМЕТА «</w:t>
      </w:r>
      <w:r>
        <w:rPr>
          <w:rFonts w:ascii="Times New Roman" w:hAnsi="Times New Roman" w:cs="Times New Roman"/>
          <w:b/>
          <w:bCs/>
          <w:sz w:val="26"/>
          <w:szCs w:val="26"/>
        </w:rPr>
        <w:t>ГЕОГРАФИЯ</w:t>
      </w:r>
      <w:r w:rsidRPr="00A2565F">
        <w:rPr>
          <w:rFonts w:ascii="Times New Roman" w:hAnsi="Times New Roman" w:cs="Times New Roman"/>
          <w:b/>
          <w:bCs/>
          <w:sz w:val="26"/>
          <w:szCs w:val="26"/>
        </w:rPr>
        <w:t>»</w:t>
      </w:r>
    </w:p>
    <w:p w:rsidR="00906E9F" w:rsidRPr="004A4B32" w:rsidRDefault="00906E9F" w:rsidP="00BE2F18">
      <w:pPr>
        <w:spacing w:after="0" w:line="240" w:lineRule="auto"/>
        <w:jc w:val="center"/>
        <w:rPr>
          <w:rFonts w:ascii="Times New Roman" w:hAnsi="Times New Roman" w:cs="Times New Roman"/>
          <w:b/>
          <w:bCs/>
          <w:sz w:val="26"/>
          <w:szCs w:val="26"/>
        </w:rPr>
      </w:pPr>
    </w:p>
    <w:p w:rsidR="00906E9F" w:rsidRPr="004A4B32" w:rsidRDefault="00906E9F" w:rsidP="00BE2F18">
      <w:pPr>
        <w:spacing w:after="0"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Данные рекомендации разработаны для 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w:t>
      </w:r>
      <w:r>
        <w:rPr>
          <w:rFonts w:ascii="Times New Roman" w:hAnsi="Times New Roman" w:cs="Times New Roman"/>
          <w:sz w:val="26"/>
          <w:szCs w:val="26"/>
          <w:lang w:val="en-US"/>
        </w:rPr>
        <w:t> </w:t>
      </w:r>
      <w:r w:rsidRPr="004A4B32">
        <w:rPr>
          <w:rFonts w:ascii="Times New Roman" w:hAnsi="Times New Roman" w:cs="Times New Roman"/>
          <w:sz w:val="26"/>
          <w:szCs w:val="26"/>
        </w:rPr>
        <w:t>1897) и федеральный компонент государственных образовательных стандартов общего образования (Приказ Министерства образования и науки Российской Федерации от 05.03.2004 № 1089).</w:t>
      </w:r>
    </w:p>
    <w:p w:rsidR="00906E9F" w:rsidRPr="004A4B32" w:rsidRDefault="00906E9F" w:rsidP="00BE2F18">
      <w:pPr>
        <w:spacing w:after="0" w:line="240" w:lineRule="auto"/>
        <w:jc w:val="center"/>
        <w:rPr>
          <w:rFonts w:ascii="Times New Roman" w:hAnsi="Times New Roman" w:cs="Times New Roman"/>
          <w:i/>
          <w:iCs/>
          <w:sz w:val="26"/>
          <w:szCs w:val="26"/>
        </w:rPr>
      </w:pPr>
    </w:p>
    <w:p w:rsidR="00906E9F" w:rsidRDefault="00906E9F" w:rsidP="00BE2F18">
      <w:pPr>
        <w:spacing w:after="0" w:line="240" w:lineRule="auto"/>
        <w:jc w:val="center"/>
        <w:rPr>
          <w:rFonts w:ascii="Times New Roman" w:hAnsi="Times New Roman" w:cs="Times New Roman"/>
          <w:i/>
          <w:iCs/>
          <w:sz w:val="26"/>
          <w:szCs w:val="26"/>
        </w:rPr>
      </w:pPr>
      <w:r w:rsidRPr="004A4B32">
        <w:rPr>
          <w:rFonts w:ascii="Times New Roman" w:hAnsi="Times New Roman" w:cs="Times New Roman"/>
          <w:i/>
          <w:iCs/>
          <w:sz w:val="26"/>
          <w:szCs w:val="26"/>
        </w:rPr>
        <w:t>Реализация федеральных государственных образовательных стандартов</w:t>
      </w:r>
    </w:p>
    <w:p w:rsidR="00906E9F" w:rsidRPr="004A4B32" w:rsidRDefault="00906E9F" w:rsidP="00BE2F18">
      <w:pPr>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основного общего</w:t>
      </w:r>
      <w:r w:rsidRPr="004A4B32">
        <w:rPr>
          <w:rFonts w:ascii="Times New Roman" w:hAnsi="Times New Roman" w:cs="Times New Roman"/>
          <w:i/>
          <w:iCs/>
          <w:sz w:val="26"/>
          <w:szCs w:val="26"/>
        </w:rPr>
        <w:t xml:space="preserve"> образования</w:t>
      </w:r>
    </w:p>
    <w:p w:rsidR="00906E9F" w:rsidRPr="004A4B32" w:rsidRDefault="00906E9F" w:rsidP="00BE2F18">
      <w:pPr>
        <w:spacing w:after="0" w:line="240" w:lineRule="auto"/>
        <w:jc w:val="center"/>
        <w:rPr>
          <w:rFonts w:ascii="Times New Roman" w:hAnsi="Times New Roman" w:cs="Times New Roman"/>
          <w:i/>
          <w:iCs/>
          <w:sz w:val="26"/>
          <w:szCs w:val="26"/>
        </w:rPr>
      </w:pPr>
    </w:p>
    <w:p w:rsidR="00906E9F" w:rsidRPr="004A4B32" w:rsidRDefault="00906E9F" w:rsidP="00BE2F18">
      <w:pPr>
        <w:spacing w:after="0"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 xml:space="preserve">Программы учебных предметов, курсов являются структурным компонентом основных образовательных программ основного общего образования, которые в свою очередь являются локальным нормативным актом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w:t>
      </w:r>
      <w:r>
        <w:rPr>
          <w:rFonts w:ascii="Times New Roman" w:hAnsi="Times New Roman" w:cs="Times New Roman"/>
          <w:sz w:val="26"/>
          <w:szCs w:val="26"/>
        </w:rPr>
        <w:t xml:space="preserve"> </w:t>
      </w:r>
    </w:p>
    <w:p w:rsidR="00906E9F" w:rsidRPr="004A4B32" w:rsidRDefault="00906E9F" w:rsidP="00BE2F18">
      <w:pPr>
        <w:spacing w:after="0"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 xml:space="preserve">Целью Программ учебных предметов, курсов </w:t>
      </w:r>
      <w:r>
        <w:rPr>
          <w:rFonts w:ascii="Times New Roman" w:hAnsi="Times New Roman" w:cs="Times New Roman"/>
          <w:sz w:val="26"/>
          <w:szCs w:val="26"/>
        </w:rPr>
        <w:t xml:space="preserve">внеурочной </w:t>
      </w:r>
      <w:r w:rsidRPr="004A4B32">
        <w:rPr>
          <w:rFonts w:ascii="Times New Roman" w:hAnsi="Times New Roman" w:cs="Times New Roman"/>
          <w:sz w:val="26"/>
          <w:szCs w:val="26"/>
        </w:rPr>
        <w:t xml:space="preserve">деятельности является обеспечение достижения учащимися планируемых результатов освоения основных образовательных программ общего образования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Задачами Программ учебных предметов, курсов является определение содержания, объёма, порядка изучения учебного материала по отдельным учебным предметам, курсам с учетом целей, задач и особенностей  образовательного процесса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и контингента учащихся.</w:t>
      </w:r>
    </w:p>
    <w:p w:rsidR="00906E9F" w:rsidRPr="004A4B32" w:rsidRDefault="00906E9F" w:rsidP="00BE2F18">
      <w:pPr>
        <w:spacing w:after="0"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основного общего образования. </w:t>
      </w:r>
    </w:p>
    <w:p w:rsidR="00906E9F" w:rsidRPr="004A4B32" w:rsidRDefault="00906E9F" w:rsidP="00BE2F18">
      <w:pPr>
        <w:spacing w:after="0"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образовательного учреждения и при необходимости материалы примерных программ по учебным предметам, курсам, а также </w:t>
      </w:r>
      <w:r>
        <w:rPr>
          <w:rFonts w:ascii="Times New Roman" w:hAnsi="Times New Roman" w:cs="Times New Roman"/>
          <w:sz w:val="26"/>
          <w:szCs w:val="26"/>
        </w:rPr>
        <w:t>вариативные (а</w:t>
      </w:r>
      <w:r w:rsidRPr="004A4B32">
        <w:rPr>
          <w:rFonts w:ascii="Times New Roman" w:hAnsi="Times New Roman" w:cs="Times New Roman"/>
          <w:sz w:val="26"/>
          <w:szCs w:val="26"/>
        </w:rPr>
        <w:t>вторские</w:t>
      </w:r>
      <w:r>
        <w:rPr>
          <w:rFonts w:ascii="Times New Roman" w:hAnsi="Times New Roman" w:cs="Times New Roman"/>
          <w:sz w:val="26"/>
          <w:szCs w:val="26"/>
        </w:rPr>
        <w:t>)</w:t>
      </w:r>
      <w:r w:rsidRPr="004A4B32">
        <w:rPr>
          <w:rFonts w:ascii="Times New Roman" w:hAnsi="Times New Roman" w:cs="Times New Roman"/>
          <w:sz w:val="26"/>
          <w:szCs w:val="26"/>
        </w:rPr>
        <w:t xml:space="preserve"> программы учебных предметов, курсов. Программы учебных предметов, курсов разрабатываются учителем (разработчик), группой учителей (разработчики)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как для уровня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Порядок разработки Программ учебных предметов, курсов, внесение изменений и их корректировка определяется локальным нормативным актом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w:t>
      </w:r>
    </w:p>
    <w:p w:rsidR="00906E9F" w:rsidRPr="004A4B32" w:rsidRDefault="00906E9F" w:rsidP="00BE2F18">
      <w:pPr>
        <w:spacing w:after="0" w:line="240" w:lineRule="auto"/>
        <w:jc w:val="center"/>
        <w:rPr>
          <w:rFonts w:ascii="Times New Roman" w:hAnsi="Times New Roman" w:cs="Times New Roman"/>
          <w:i/>
          <w:iCs/>
          <w:sz w:val="26"/>
          <w:szCs w:val="26"/>
        </w:rPr>
      </w:pPr>
    </w:p>
    <w:p w:rsidR="00906E9F" w:rsidRPr="004A4B32" w:rsidRDefault="00906E9F" w:rsidP="00BE2F18">
      <w:pPr>
        <w:spacing w:after="0" w:line="240" w:lineRule="auto"/>
        <w:jc w:val="center"/>
        <w:rPr>
          <w:rFonts w:ascii="Times New Roman" w:hAnsi="Times New Roman" w:cs="Times New Roman"/>
          <w:i/>
          <w:iCs/>
          <w:sz w:val="26"/>
          <w:szCs w:val="26"/>
        </w:rPr>
      </w:pPr>
      <w:r w:rsidRPr="004A4B32">
        <w:rPr>
          <w:rFonts w:ascii="Times New Roman" w:hAnsi="Times New Roman" w:cs="Times New Roman"/>
          <w:i/>
          <w:iCs/>
          <w:sz w:val="26"/>
          <w:szCs w:val="26"/>
        </w:rPr>
        <w:t>Структура Программ учебных предметов, курсов для основного общего образования</w:t>
      </w:r>
    </w:p>
    <w:p w:rsidR="00906E9F" w:rsidRDefault="00906E9F" w:rsidP="00BE2F18">
      <w:pPr>
        <w:pStyle w:val="ConsPlusNormal"/>
        <w:widowControl/>
        <w:ind w:firstLine="708"/>
        <w:jc w:val="both"/>
        <w:rPr>
          <w:rFonts w:ascii="Times New Roman" w:hAnsi="Times New Roman" w:cs="Times New Roman"/>
          <w:sz w:val="26"/>
          <w:szCs w:val="26"/>
        </w:rPr>
      </w:pPr>
    </w:p>
    <w:p w:rsidR="00906E9F" w:rsidRPr="004A4B32" w:rsidRDefault="00906E9F" w:rsidP="00BE2F18">
      <w:pPr>
        <w:pStyle w:val="ConsPlusNormal"/>
        <w:widowControl/>
        <w:ind w:firstLine="708"/>
        <w:jc w:val="both"/>
        <w:rPr>
          <w:rFonts w:ascii="Times New Roman" w:hAnsi="Times New Roman" w:cs="Times New Roman"/>
          <w:sz w:val="26"/>
          <w:szCs w:val="26"/>
        </w:rPr>
      </w:pPr>
      <w:r w:rsidRPr="004A4B32">
        <w:rPr>
          <w:rFonts w:ascii="Times New Roman" w:hAnsi="Times New Roman" w:cs="Times New Roman"/>
          <w:sz w:val="26"/>
          <w:szCs w:val="26"/>
        </w:rPr>
        <w:t>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образовательного учреждения с учетом основных направлений программ, включенных в структуру основной образовательной программы основного общего образования.</w:t>
      </w:r>
    </w:p>
    <w:p w:rsidR="00906E9F" w:rsidRPr="004A4B32" w:rsidRDefault="00906E9F" w:rsidP="00BE2F18">
      <w:pPr>
        <w:pStyle w:val="ConsPlusNormal"/>
        <w:widowControl/>
        <w:ind w:firstLine="708"/>
        <w:jc w:val="both"/>
        <w:rPr>
          <w:rFonts w:ascii="Times New Roman" w:hAnsi="Times New Roman" w:cs="Times New Roman"/>
          <w:sz w:val="26"/>
          <w:szCs w:val="26"/>
        </w:rPr>
      </w:pPr>
      <w:r w:rsidRPr="004A4B32">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1)  пояснительную записку</w:t>
      </w:r>
      <w:r w:rsidRPr="004A4B32">
        <w:rPr>
          <w:rFonts w:ascii="Times New Roman" w:hAnsi="Times New Roman" w:cs="Times New Roman"/>
          <w:kern w:val="2"/>
          <w:sz w:val="26"/>
          <w:szCs w:val="26"/>
        </w:rPr>
        <w:t>,</w:t>
      </w:r>
      <w:r w:rsidRPr="004A4B32">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2) общую характеристику учебного предмета, курса;</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3)  описание места учебного предмета, курса в учебном плане;</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5) содержание учебного предмета, курса;</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6) тематическое планирование с определением основных видов учебной деятельности;</w:t>
      </w:r>
    </w:p>
    <w:p w:rsidR="00906E9F" w:rsidRPr="004A4B32" w:rsidRDefault="00906E9F" w:rsidP="00BE2F18">
      <w:pPr>
        <w:pStyle w:val="ConsPlusNormal"/>
        <w:widowControl/>
        <w:ind w:firstLine="540"/>
        <w:jc w:val="both"/>
        <w:rPr>
          <w:rFonts w:ascii="Times New Roman" w:hAnsi="Times New Roman" w:cs="Times New Roman"/>
          <w:sz w:val="26"/>
          <w:szCs w:val="26"/>
        </w:rPr>
      </w:pPr>
      <w:r w:rsidRPr="004A4B32">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906E9F" w:rsidRPr="004A4B32" w:rsidRDefault="00906E9F" w:rsidP="00BE2F18">
      <w:pPr>
        <w:spacing w:line="240" w:lineRule="auto"/>
        <w:ind w:firstLine="540"/>
        <w:jc w:val="both"/>
        <w:rPr>
          <w:rFonts w:ascii="Times New Roman" w:hAnsi="Times New Roman" w:cs="Times New Roman"/>
          <w:sz w:val="26"/>
          <w:szCs w:val="26"/>
        </w:rPr>
      </w:pPr>
      <w:r w:rsidRPr="004A4B32">
        <w:rPr>
          <w:rFonts w:ascii="Times New Roman" w:hAnsi="Times New Roman" w:cs="Times New Roman"/>
          <w:sz w:val="26"/>
          <w:szCs w:val="26"/>
        </w:rPr>
        <w:t>8) планируемые результаты изучения учебного предмета, курса.</w:t>
      </w:r>
    </w:p>
    <w:p w:rsidR="00906E9F" w:rsidRDefault="00906E9F" w:rsidP="00BE2F18">
      <w:pPr>
        <w:spacing w:line="240" w:lineRule="auto"/>
        <w:ind w:firstLine="708"/>
        <w:jc w:val="both"/>
        <w:rPr>
          <w:rFonts w:ascii="Times New Roman" w:hAnsi="Times New Roman" w:cs="Times New Roman"/>
          <w:sz w:val="26"/>
          <w:szCs w:val="26"/>
        </w:rPr>
      </w:pPr>
      <w:r w:rsidRPr="004A4B32">
        <w:rPr>
          <w:rFonts w:ascii="Times New Roman" w:hAnsi="Times New Roman" w:cs="Times New Roman"/>
          <w:sz w:val="26"/>
          <w:szCs w:val="26"/>
        </w:rPr>
        <w:t>Содержание Программ</w:t>
      </w:r>
      <w:r w:rsidRPr="004A4B32">
        <w:rPr>
          <w:rFonts w:ascii="Times New Roman" w:eastAsia="HiddenHorzOCR" w:hAnsi="Times New Roman" w:cs="Times New Roman"/>
          <w:color w:val="FF0000"/>
          <w:sz w:val="26"/>
          <w:szCs w:val="26"/>
        </w:rPr>
        <w:t xml:space="preserve"> </w:t>
      </w:r>
      <w:r w:rsidRPr="004A4B32">
        <w:rPr>
          <w:rFonts w:ascii="Times New Roman" w:eastAsia="HiddenHorzOCR" w:hAnsi="Times New Roman" w:cs="Times New Roman"/>
          <w:sz w:val="26"/>
          <w:szCs w:val="26"/>
        </w:rPr>
        <w:t>отдельных учебных предметов, курсов  основного общего образования представлено в Таблице 2</w:t>
      </w:r>
      <w:r w:rsidRPr="004A4B32">
        <w:rPr>
          <w:rFonts w:ascii="Times New Roman" w:eastAsia="HiddenHorzOCR" w:hAnsi="Times New Roman" w:cs="Times New Roman"/>
          <w:i/>
          <w:iCs/>
          <w:sz w:val="26"/>
          <w:szCs w:val="26"/>
        </w:rPr>
        <w:t>.</w:t>
      </w:r>
      <w:r w:rsidRPr="004A4B32">
        <w:rPr>
          <w:rFonts w:ascii="Times New Roman" w:eastAsia="HiddenHorzOCR" w:hAnsi="Times New Roman" w:cs="Times New Roman"/>
          <w:sz w:val="26"/>
          <w:szCs w:val="26"/>
        </w:rPr>
        <w:t xml:space="preserve"> где п.п. 1.</w:t>
      </w:r>
      <w:r w:rsidRPr="004A4B32">
        <w:rPr>
          <w:rFonts w:ascii="Times New Roman" w:hAnsi="Times New Roman" w:cs="Times New Roman"/>
          <w:sz w:val="26"/>
          <w:szCs w:val="26"/>
        </w:rPr>
        <w:t xml:space="preserve"> «Содержание разделов  Программ</w:t>
      </w:r>
      <w:r w:rsidRPr="004A4B32">
        <w:rPr>
          <w:rFonts w:ascii="Times New Roman" w:eastAsia="HiddenHorzOCR" w:hAnsi="Times New Roman" w:cs="Times New Roman"/>
          <w:color w:val="FF0000"/>
          <w:sz w:val="26"/>
          <w:szCs w:val="26"/>
        </w:rPr>
        <w:t xml:space="preserve"> </w:t>
      </w:r>
      <w:r w:rsidRPr="004A4B32">
        <w:rPr>
          <w:rFonts w:ascii="Times New Roman" w:eastAsia="HiddenHorzOCR" w:hAnsi="Times New Roman" w:cs="Times New Roman"/>
          <w:sz w:val="26"/>
          <w:szCs w:val="26"/>
        </w:rPr>
        <w:t>отдельных учебных предметов, курсов основного общего образовании»; п.п.2.</w:t>
      </w:r>
      <w:r w:rsidRPr="004A4B32">
        <w:rPr>
          <w:rFonts w:ascii="Times New Roman" w:hAnsi="Times New Roman" w:cs="Times New Roman"/>
          <w:sz w:val="26"/>
          <w:szCs w:val="26"/>
        </w:rPr>
        <w:t xml:space="preserve"> «Соответствие содержания разделов Программ учебных предметов, курсов содержанию Основной образовательной программы основного общего образования образовательного учреждения».</w:t>
      </w:r>
    </w:p>
    <w:p w:rsidR="00906E9F" w:rsidRDefault="00906E9F" w:rsidP="00BE2F18">
      <w:pPr>
        <w:spacing w:line="240" w:lineRule="auto"/>
        <w:ind w:firstLine="708"/>
        <w:jc w:val="both"/>
        <w:rPr>
          <w:rFonts w:ascii="Times New Roman" w:hAnsi="Times New Roman" w:cs="Times New Roman"/>
          <w:sz w:val="26"/>
          <w:szCs w:val="26"/>
        </w:rPr>
      </w:pPr>
    </w:p>
    <w:p w:rsidR="00906E9F" w:rsidRPr="004A4B32" w:rsidRDefault="00906E9F" w:rsidP="00BE2F18">
      <w:pPr>
        <w:spacing w:line="240" w:lineRule="auto"/>
        <w:ind w:firstLine="708"/>
        <w:jc w:val="both"/>
        <w:rPr>
          <w:rFonts w:ascii="Times New Roman" w:eastAsia="HiddenHorzOCR" w:hAnsi="Times New Roman"/>
          <w:i/>
          <w:iCs/>
          <w:sz w:val="26"/>
          <w:szCs w:val="26"/>
        </w:rPr>
      </w:pPr>
    </w:p>
    <w:p w:rsidR="00906E9F" w:rsidRPr="004A4B32" w:rsidRDefault="00906E9F" w:rsidP="00BE2F18">
      <w:pPr>
        <w:spacing w:line="240" w:lineRule="auto"/>
        <w:jc w:val="center"/>
        <w:rPr>
          <w:rFonts w:ascii="Times New Roman" w:eastAsia="HiddenHorzOCR" w:hAnsi="Times New Roman" w:cs="Times New Roman"/>
          <w:i/>
          <w:iCs/>
          <w:sz w:val="26"/>
          <w:szCs w:val="26"/>
        </w:rPr>
      </w:pPr>
      <w:r w:rsidRPr="004A4B32">
        <w:rPr>
          <w:rFonts w:ascii="Times New Roman" w:eastAsia="HiddenHorzOCR" w:hAnsi="Times New Roman" w:cs="Times New Roman"/>
          <w:i/>
          <w:iCs/>
          <w:sz w:val="26"/>
          <w:szCs w:val="26"/>
        </w:rPr>
        <w:t xml:space="preserve">Таблица 2 - </w:t>
      </w:r>
      <w:r w:rsidRPr="004A4B32">
        <w:rPr>
          <w:rFonts w:ascii="Times New Roman" w:hAnsi="Times New Roman" w:cs="Times New Roman"/>
          <w:i/>
          <w:iCs/>
          <w:sz w:val="26"/>
          <w:szCs w:val="26"/>
        </w:rPr>
        <w:t>Содержание Программ</w:t>
      </w:r>
      <w:r w:rsidRPr="004A4B32">
        <w:rPr>
          <w:rFonts w:ascii="Times New Roman" w:eastAsia="HiddenHorzOCR" w:hAnsi="Times New Roman" w:cs="Times New Roman"/>
          <w:i/>
          <w:iCs/>
          <w:color w:val="FF0000"/>
          <w:sz w:val="26"/>
          <w:szCs w:val="26"/>
        </w:rPr>
        <w:t xml:space="preserve"> </w:t>
      </w:r>
      <w:r w:rsidRPr="004A4B32">
        <w:rPr>
          <w:rFonts w:ascii="Times New Roman" w:eastAsia="HiddenHorzOCR" w:hAnsi="Times New Roman" w:cs="Times New Roman"/>
          <w:i/>
          <w:iCs/>
          <w:sz w:val="26"/>
          <w:szCs w:val="26"/>
        </w:rPr>
        <w:t>отдельных учебных предметов, курсов основного общего образования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534"/>
        <w:gridCol w:w="9037"/>
      </w:tblGrid>
      <w:tr w:rsidR="00906E9F" w:rsidRPr="004A4B32">
        <w:tc>
          <w:tcPr>
            <w:tcW w:w="9571" w:type="dxa"/>
            <w:gridSpan w:val="3"/>
          </w:tcPr>
          <w:p w:rsidR="00906E9F" w:rsidRPr="0004665A" w:rsidRDefault="00906E9F" w:rsidP="00BE2F18">
            <w:pPr>
              <w:spacing w:after="0" w:line="240" w:lineRule="auto"/>
              <w:jc w:val="center"/>
              <w:rPr>
                <w:rFonts w:ascii="Times New Roman" w:eastAsia="HiddenHorzOCR" w:hAnsi="Times New Roman"/>
                <w:i/>
                <w:iCs/>
                <w:sz w:val="24"/>
                <w:szCs w:val="24"/>
              </w:rPr>
            </w:pPr>
            <w:r w:rsidRPr="0004665A">
              <w:rPr>
                <w:rFonts w:ascii="Times New Roman" w:hAnsi="Times New Roman" w:cs="Times New Roman"/>
                <w:i/>
                <w:iCs/>
                <w:kern w:val="2"/>
                <w:sz w:val="24"/>
                <w:szCs w:val="24"/>
              </w:rPr>
              <w:t>1) Пояснительная записка</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rPr>
                <w:rFonts w:ascii="Times New Roman" w:hAnsi="Times New Roman" w:cs="Times New Roman"/>
                <w:kern w:val="2"/>
                <w:sz w:val="24"/>
                <w:szCs w:val="24"/>
              </w:rPr>
            </w:pPr>
            <w:r w:rsidRPr="0004665A">
              <w:rPr>
                <w:rFonts w:ascii="Times New Roman" w:hAnsi="Times New Roman" w:cs="Times New Roman"/>
                <w:kern w:val="2"/>
                <w:sz w:val="24"/>
                <w:szCs w:val="24"/>
              </w:rPr>
              <w:t>В данном разделе конкретизируются общие</w:t>
            </w:r>
            <w:r w:rsidRPr="0004665A">
              <w:rPr>
                <w:rFonts w:ascii="Times New Roman" w:hAnsi="Times New Roman" w:cs="Times New Roman"/>
                <w:sz w:val="24"/>
                <w:szCs w:val="24"/>
              </w:rPr>
              <w:t xml:space="preserve"> </w:t>
            </w:r>
            <w:r w:rsidRPr="0004665A">
              <w:rPr>
                <w:rFonts w:ascii="Times New Roman" w:hAnsi="Times New Roman" w:cs="Times New Roman"/>
                <w:kern w:val="2"/>
                <w:sz w:val="24"/>
                <w:szCs w:val="24"/>
              </w:rPr>
              <w:t>цели основного общего образования с учетом специфики учебного предмета, курса; преподавания учебного предмета, курса; выделяются отличительные особенности Программы учебного предмета, курса по сравнению с примерной программой  по учебным предметам, курсам; обосновывается выбор учебников.</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jc w:val="both"/>
              <w:rPr>
                <w:rFonts w:ascii="Times New Roman" w:hAnsi="Times New Roman" w:cs="Times New Roman"/>
                <w:kern w:val="2"/>
                <w:sz w:val="24"/>
                <w:szCs w:val="24"/>
              </w:rPr>
            </w:pPr>
            <w:r w:rsidRPr="0004665A">
              <w:rPr>
                <w:rFonts w:ascii="Times New Roman" w:hAnsi="Times New Roman" w:cs="Times New Roman"/>
                <w:kern w:val="2"/>
                <w:sz w:val="24"/>
                <w:szCs w:val="24"/>
              </w:rPr>
              <w:t>«Пояснительная записка» основной образовательной программы основного общего образования.</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xml:space="preserve">* Возможно использование  материалов Примерных программ отдельных учебных предметов, курсов в части </w:t>
            </w:r>
            <w:r w:rsidRPr="0004665A">
              <w:rPr>
                <w:rFonts w:ascii="Times New Roman" w:hAnsi="Times New Roman" w:cs="Times New Roman"/>
                <w:kern w:val="2"/>
                <w:sz w:val="24"/>
                <w:szCs w:val="24"/>
              </w:rPr>
              <w:t>конкретизации общих</w:t>
            </w:r>
            <w:r w:rsidRPr="0004665A">
              <w:rPr>
                <w:rFonts w:ascii="Times New Roman" w:hAnsi="Times New Roman" w:cs="Times New Roman"/>
                <w:sz w:val="24"/>
                <w:szCs w:val="24"/>
              </w:rPr>
              <w:t xml:space="preserve"> </w:t>
            </w:r>
            <w:r w:rsidRPr="0004665A">
              <w:rPr>
                <w:rFonts w:ascii="Times New Roman" w:hAnsi="Times New Roman" w:cs="Times New Roman"/>
                <w:kern w:val="2"/>
                <w:sz w:val="24"/>
                <w:szCs w:val="24"/>
              </w:rPr>
              <w:t>целей основного  общего образования с учетом специфики учебного предмета, курса.</w:t>
            </w:r>
          </w:p>
        </w:tc>
      </w:tr>
      <w:tr w:rsidR="00906E9F" w:rsidRPr="004A4B32">
        <w:tc>
          <w:tcPr>
            <w:tcW w:w="9571" w:type="dxa"/>
            <w:gridSpan w:val="3"/>
          </w:tcPr>
          <w:p w:rsidR="00906E9F" w:rsidRPr="0004665A" w:rsidRDefault="00906E9F" w:rsidP="00BE2F18">
            <w:pPr>
              <w:spacing w:after="0" w:line="240" w:lineRule="auto"/>
              <w:jc w:val="center"/>
              <w:rPr>
                <w:rFonts w:ascii="Times New Roman" w:eastAsia="HiddenHorzOCR" w:hAnsi="Times New Roman"/>
                <w:sz w:val="24"/>
                <w:szCs w:val="24"/>
              </w:rPr>
            </w:pPr>
            <w:r w:rsidRPr="0004665A">
              <w:rPr>
                <w:rFonts w:ascii="Times New Roman" w:hAnsi="Times New Roman" w:cs="Times New Roman"/>
                <w:i/>
                <w:iCs/>
                <w:kern w:val="2"/>
                <w:sz w:val="24"/>
                <w:szCs w:val="24"/>
              </w:rPr>
              <w:t>2) Общая характеристика учебного предмета, курса</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jc w:val="both"/>
              <w:rPr>
                <w:rFonts w:ascii="Times New Roman" w:eastAsia="HiddenHorzOCR" w:hAnsi="Times New Roman"/>
                <w:i/>
                <w:iCs/>
                <w:sz w:val="24"/>
                <w:szCs w:val="24"/>
              </w:rPr>
            </w:pPr>
            <w:r w:rsidRPr="0004665A">
              <w:rPr>
                <w:rFonts w:ascii="Times New Roman" w:hAnsi="Times New Roman" w:cs="Times New Roman"/>
                <w:sz w:val="24"/>
                <w:szCs w:val="24"/>
              </w:rPr>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учебного предмета, курса; описываются основные содержательные линии.</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jc w:val="both"/>
              <w:rPr>
                <w:rFonts w:ascii="Times New Roman" w:hAnsi="Times New Roman" w:cs="Times New Roman"/>
                <w:kern w:val="2"/>
                <w:sz w:val="24"/>
                <w:szCs w:val="24"/>
              </w:rPr>
            </w:pPr>
            <w:r w:rsidRPr="0004665A">
              <w:rPr>
                <w:rFonts w:ascii="Times New Roman" w:hAnsi="Times New Roman" w:cs="Times New Roman"/>
                <w:kern w:val="2"/>
                <w:sz w:val="24"/>
                <w:szCs w:val="24"/>
              </w:rPr>
              <w:t>«Пояснительная записка» основной образовательной программы основного общего образования.</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Возможно использование материалов Примерных программ отдельных учебных предметов, курсов в части представления общей характеристики учебного предмета, курса.</w:t>
            </w:r>
          </w:p>
        </w:tc>
      </w:tr>
      <w:tr w:rsidR="00906E9F" w:rsidRPr="004A4B32">
        <w:tc>
          <w:tcPr>
            <w:tcW w:w="9571" w:type="dxa"/>
            <w:gridSpan w:val="3"/>
          </w:tcPr>
          <w:p w:rsidR="00906E9F" w:rsidRPr="0004665A" w:rsidRDefault="00906E9F" w:rsidP="00BE2F18">
            <w:pPr>
              <w:spacing w:after="0" w:line="240" w:lineRule="auto"/>
              <w:jc w:val="center"/>
              <w:rPr>
                <w:rFonts w:ascii="Times New Roman" w:eastAsia="HiddenHorzOCR" w:hAnsi="Times New Roman"/>
                <w:sz w:val="24"/>
                <w:szCs w:val="24"/>
              </w:rPr>
            </w:pPr>
            <w:r w:rsidRPr="0004665A">
              <w:rPr>
                <w:rFonts w:ascii="Times New Roman" w:hAnsi="Times New Roman" w:cs="Times New Roman"/>
                <w:i/>
                <w:iCs/>
                <w:kern w:val="2"/>
                <w:sz w:val="24"/>
                <w:szCs w:val="24"/>
              </w:rPr>
              <w:t>3) Описание места учебного предмета, курса в учебном плане</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2191F">
            <w:pPr>
              <w:spacing w:after="0" w:line="240" w:lineRule="auto"/>
              <w:jc w:val="both"/>
              <w:rPr>
                <w:rFonts w:ascii="Times New Roman" w:hAnsi="Times New Roman" w:cs="Times New Roman"/>
                <w:sz w:val="24"/>
                <w:szCs w:val="24"/>
              </w:rPr>
            </w:pPr>
            <w:r w:rsidRPr="00B2191F">
              <w:rPr>
                <w:rFonts w:ascii="Times New Roman" w:hAnsi="Times New Roman" w:cs="Times New Roman"/>
                <w:sz w:val="24"/>
                <w:szCs w:val="24"/>
              </w:rPr>
              <w:t>Данный раздел строится на основе анализа учебного плана общеобразовательной  организации: а) указывается часть учебного плана, которая предусматривает изучение</w:t>
            </w:r>
            <w:r w:rsidRPr="0004665A">
              <w:rPr>
                <w:rFonts w:ascii="Times New Roman" w:hAnsi="Times New Roman" w:cs="Times New Roman"/>
                <w:sz w:val="24"/>
                <w:szCs w:val="24"/>
              </w:rPr>
              <w:t xml:space="preserve">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данного учебного предмета, курса  (в неделю, за учебный год).</w:t>
            </w:r>
          </w:p>
        </w:tc>
      </w:tr>
      <w:tr w:rsidR="00906E9F" w:rsidRPr="004A4B32">
        <w:tc>
          <w:tcPr>
            <w:tcW w:w="534" w:type="dxa"/>
            <w:gridSpan w:val="2"/>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rPr>
                <w:rFonts w:ascii="Times New Roman" w:eastAsia="HiddenHorzOCR" w:hAnsi="Times New Roman"/>
                <w:i/>
                <w:iCs/>
                <w:sz w:val="24"/>
                <w:szCs w:val="24"/>
              </w:rPr>
            </w:pPr>
            <w:r w:rsidRPr="0004665A">
              <w:rPr>
                <w:rFonts w:ascii="Times New Roman" w:hAnsi="Times New Roman" w:cs="Times New Roman"/>
                <w:sz w:val="24"/>
                <w:szCs w:val="24"/>
              </w:rPr>
              <w:t>«Учебный план»</w:t>
            </w:r>
          </w:p>
        </w:tc>
      </w:tr>
      <w:tr w:rsidR="00906E9F" w:rsidRPr="004A4B32">
        <w:tc>
          <w:tcPr>
            <w:tcW w:w="9571" w:type="dxa"/>
            <w:gridSpan w:val="3"/>
          </w:tcPr>
          <w:p w:rsidR="00906E9F" w:rsidRPr="0004665A" w:rsidRDefault="00906E9F" w:rsidP="00BE2F18">
            <w:pPr>
              <w:spacing w:after="0" w:line="240" w:lineRule="auto"/>
              <w:jc w:val="center"/>
              <w:rPr>
                <w:rFonts w:ascii="Times New Roman" w:eastAsia="HiddenHorzOCR" w:hAnsi="Times New Roman"/>
                <w:sz w:val="24"/>
                <w:szCs w:val="24"/>
              </w:rPr>
            </w:pPr>
            <w:r w:rsidRPr="0004665A">
              <w:rPr>
                <w:rFonts w:ascii="Times New Roman" w:hAnsi="Times New Roman" w:cs="Times New Roman"/>
                <w:i/>
                <w:iCs/>
                <w:kern w:val="2"/>
                <w:sz w:val="24"/>
                <w:szCs w:val="24"/>
              </w:rPr>
              <w:t>4) Личностные, метапредметные и предметные результаты освоения конкретного учебного предмета, курса</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xml:space="preserve">В данном разделе описываются  а) достижение обучающимися </w:t>
            </w:r>
            <w:r w:rsidRPr="0004665A">
              <w:rPr>
                <w:rFonts w:ascii="Times New Roman" w:hAnsi="Times New Roman" w:cs="Times New Roman"/>
                <w:i/>
                <w:iCs/>
                <w:sz w:val="24"/>
                <w:szCs w:val="24"/>
              </w:rPr>
              <w:t>личностных результатов</w:t>
            </w:r>
            <w:r w:rsidRPr="0004665A">
              <w:rPr>
                <w:rFonts w:ascii="Times New Roman" w:hAnsi="Times New Roman" w:cs="Times New Roman"/>
                <w:sz w:val="24"/>
                <w:szCs w:val="24"/>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возможность для формирования» («Выпускник получит возможность для формирования»); б) достижение обучающимися </w:t>
            </w:r>
            <w:r w:rsidRPr="0004665A">
              <w:rPr>
                <w:rFonts w:ascii="Times New Roman" w:hAnsi="Times New Roman" w:cs="Times New Roman"/>
                <w:i/>
                <w:iCs/>
                <w:sz w:val="24"/>
                <w:szCs w:val="24"/>
              </w:rPr>
              <w:t xml:space="preserve">метапредметных результатов </w:t>
            </w:r>
            <w:r w:rsidRPr="0004665A">
              <w:rPr>
                <w:rFonts w:ascii="Times New Roman" w:hAnsi="Times New Roman" w:cs="Times New Roman"/>
                <w:sz w:val="24"/>
                <w:szCs w:val="24"/>
              </w:rPr>
              <w:t xml:space="preserve">на конец каждого года обучения. </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xml:space="preserve">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смыслового чтения и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 в) достижение обучающимися </w:t>
            </w:r>
            <w:r w:rsidRPr="0004665A">
              <w:rPr>
                <w:rFonts w:ascii="Times New Roman" w:hAnsi="Times New Roman" w:cs="Times New Roman"/>
                <w:i/>
                <w:iCs/>
                <w:sz w:val="24"/>
                <w:szCs w:val="24"/>
              </w:rPr>
              <w:t>предметных результатов</w:t>
            </w:r>
            <w:r w:rsidRPr="0004665A">
              <w:rPr>
                <w:rFonts w:ascii="Times New Roman" w:hAnsi="Times New Roman" w:cs="Times New Roman"/>
                <w:sz w:val="24"/>
                <w:szCs w:val="24"/>
              </w:rPr>
              <w:t xml:space="preserve"> на конец каждого года обучения. </w:t>
            </w:r>
          </w:p>
          <w:p w:rsidR="00906E9F" w:rsidRPr="0004665A" w:rsidRDefault="00906E9F" w:rsidP="00BE2F18">
            <w:pPr>
              <w:spacing w:after="0" w:line="240" w:lineRule="auto"/>
              <w:jc w:val="both"/>
              <w:rPr>
                <w:rFonts w:ascii="Times New Roman" w:eastAsia="HiddenHorzOCR" w:hAnsi="Times New Roman"/>
                <w:i/>
                <w:iCs/>
                <w:sz w:val="24"/>
                <w:szCs w:val="24"/>
              </w:rPr>
            </w:pPr>
            <w:r w:rsidRPr="0004665A">
              <w:rPr>
                <w:rFonts w:ascii="Times New Roman" w:hAnsi="Times New Roman" w:cs="Times New Roman"/>
                <w:sz w:val="24"/>
                <w:szCs w:val="24"/>
              </w:rPr>
              <w:t xml:space="preserve">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В блоках </w:t>
            </w:r>
            <w:r w:rsidRPr="0004665A">
              <w:rPr>
                <w:rFonts w:ascii="Times New Roman" w:hAnsi="Times New Roman" w:cs="Times New Roman"/>
                <w:i/>
                <w:iCs/>
                <w:sz w:val="24"/>
                <w:szCs w:val="24"/>
              </w:rPr>
              <w:t>«Выпускник получит возможность научиться»</w:t>
            </w:r>
            <w:r w:rsidRPr="0004665A">
              <w:rPr>
                <w:rFonts w:ascii="Times New Roman" w:hAnsi="Times New Roman" w:cs="Times New Roman"/>
                <w:sz w:val="24"/>
                <w:szCs w:val="24"/>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906E9F" w:rsidRPr="0004665A" w:rsidRDefault="00906E9F" w:rsidP="00BE2F18">
            <w:pPr>
              <w:spacing w:after="0" w:line="240" w:lineRule="auto"/>
              <w:jc w:val="both"/>
              <w:rPr>
                <w:rFonts w:ascii="Times New Roman" w:eastAsia="HiddenHorzOCR" w:hAnsi="Times New Roman"/>
                <w:i/>
                <w:iCs/>
                <w:sz w:val="24"/>
                <w:szCs w:val="24"/>
              </w:rPr>
            </w:pPr>
            <w:r w:rsidRPr="0004665A">
              <w:rPr>
                <w:rFonts w:ascii="Times New Roman" w:hAnsi="Times New Roman" w:cs="Times New Roman"/>
                <w:sz w:val="24"/>
                <w:szCs w:val="24"/>
              </w:rPr>
              <w:t xml:space="preserve">*Возможно использование  материалов Примерных программ отдельных учебных предметов, курсов в части представления </w:t>
            </w:r>
            <w:r w:rsidRPr="0004665A">
              <w:rPr>
                <w:rFonts w:ascii="Times New Roman" w:hAnsi="Times New Roman" w:cs="Times New Roman"/>
                <w:kern w:val="2"/>
                <w:sz w:val="24"/>
                <w:szCs w:val="24"/>
              </w:rPr>
              <w:t>личностных, метапредметных и предметных результатов освоения конкретного учебного предмета, курса.</w:t>
            </w:r>
          </w:p>
        </w:tc>
      </w:tr>
      <w:tr w:rsidR="00906E9F" w:rsidRPr="004A4B32">
        <w:trPr>
          <w:gridBefore w:val="1"/>
        </w:trPr>
        <w:tc>
          <w:tcPr>
            <w:tcW w:w="9571" w:type="dxa"/>
            <w:gridSpan w:val="2"/>
          </w:tcPr>
          <w:p w:rsidR="00906E9F" w:rsidRPr="0004665A" w:rsidRDefault="00906E9F" w:rsidP="00BE2F18">
            <w:pPr>
              <w:spacing w:after="0" w:line="240" w:lineRule="auto"/>
              <w:jc w:val="center"/>
              <w:rPr>
                <w:rFonts w:ascii="Times New Roman" w:eastAsia="HiddenHorzOCR" w:hAnsi="Times New Roman"/>
                <w:sz w:val="24"/>
                <w:szCs w:val="24"/>
              </w:rPr>
            </w:pPr>
            <w:r w:rsidRPr="0004665A">
              <w:rPr>
                <w:rFonts w:ascii="Times New Roman" w:hAnsi="Times New Roman" w:cs="Times New Roman"/>
                <w:i/>
                <w:iCs/>
                <w:kern w:val="2"/>
                <w:sz w:val="24"/>
                <w:szCs w:val="24"/>
              </w:rPr>
              <w:t xml:space="preserve"> 5)Содержание учебного предмета, курса</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jc w:val="both"/>
              <w:rPr>
                <w:rFonts w:ascii="Times New Roman" w:hAnsi="Times New Roman" w:cs="Times New Roman"/>
                <w:kern w:val="2"/>
                <w:sz w:val="24"/>
                <w:szCs w:val="24"/>
              </w:rPr>
            </w:pPr>
            <w:r w:rsidRPr="0004665A">
              <w:rPr>
                <w:rFonts w:ascii="Times New Roman" w:hAnsi="Times New Roman" w:cs="Times New Roman"/>
                <w:sz w:val="24"/>
                <w:szCs w:val="24"/>
              </w:rPr>
              <w:t xml:space="preserve">В данный раздел </w:t>
            </w:r>
            <w:r w:rsidRPr="0004665A">
              <w:rPr>
                <w:rFonts w:ascii="Times New Roman" w:hAnsi="Times New Roman" w:cs="Times New Roman"/>
                <w:kern w:val="2"/>
                <w:sz w:val="24"/>
                <w:szCs w:val="24"/>
              </w:rPr>
              <w:t>включается перечень  изучаемого учебного материала путём  описания основных содержательных линий.</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возможно использование материалов Примерных программ отдельных учебных предметов, курсов в части представления содержания учебного предмета, курса.</w:t>
            </w:r>
          </w:p>
        </w:tc>
      </w:tr>
      <w:tr w:rsidR="00906E9F" w:rsidRPr="004A4B32">
        <w:trPr>
          <w:gridBefore w:val="1"/>
        </w:trPr>
        <w:tc>
          <w:tcPr>
            <w:tcW w:w="9571" w:type="dxa"/>
            <w:gridSpan w:val="2"/>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i/>
                <w:iCs/>
                <w:kern w:val="2"/>
                <w:sz w:val="24"/>
                <w:szCs w:val="24"/>
              </w:rPr>
              <w:t xml:space="preserve"> 6) Тематическое планирование с определением основных видов учебной деятельности обучающихся</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Тематическое планирование по учебному предмету, курсу разрабатывается для классов основного общего образования отдельно. Тематическое планирование состоит из  двух обязательных блоков:  «Содержание учебного предмета, курса (Тема (раздел) (количество часов)» и «Основные виды учебной деятельности обучающихся». В блоке «Содержание учебного предмета, курса (Тема (раздел) (количество часов)» раскрывается содержание крупных тем. Включение блока  «Основные виды учебной деятельности обучающихся» позволяет отразить специфику Стандарта (системно-деятельностный подход в организации учебной деятельности обучающихся). Тематическое планирование разрабатывается по следующей форме: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906E9F" w:rsidRPr="0004665A">
              <w:trPr>
                <w:jc w:val="center"/>
              </w:trPr>
              <w:tc>
                <w:tcPr>
                  <w:tcW w:w="4281" w:type="dxa"/>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Основные виды учебной деятельности обучающихся</w:t>
                  </w:r>
                </w:p>
              </w:tc>
            </w:tr>
            <w:tr w:rsidR="00906E9F" w:rsidRPr="0004665A">
              <w:trPr>
                <w:jc w:val="center"/>
              </w:trPr>
              <w:tc>
                <w:tcPr>
                  <w:tcW w:w="8250" w:type="dxa"/>
                  <w:gridSpan w:val="2"/>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sz w:val="24"/>
                      <w:szCs w:val="24"/>
                    </w:rPr>
                    <w:t>Тема раздела (количество часов)</w:t>
                  </w:r>
                </w:p>
              </w:tc>
            </w:tr>
            <w:tr w:rsidR="00906E9F" w:rsidRPr="0004665A">
              <w:trPr>
                <w:jc w:val="center"/>
              </w:trPr>
              <w:tc>
                <w:tcPr>
                  <w:tcW w:w="4281" w:type="dxa"/>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p>
              </w:tc>
            </w:tr>
          </w:tbl>
          <w:p w:rsidR="00906E9F" w:rsidRPr="0004665A" w:rsidRDefault="00906E9F" w:rsidP="00BE2F18">
            <w:pPr>
              <w:spacing w:after="0" w:line="240" w:lineRule="auto"/>
              <w:jc w:val="center"/>
              <w:rPr>
                <w:rFonts w:ascii="Times New Roman" w:hAnsi="Times New Roman" w:cs="Times New Roman"/>
                <w:sz w:val="24"/>
                <w:szCs w:val="24"/>
              </w:rPr>
            </w:pP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*возможно использование  материалов Примерных программ отдельных учебных предметов, курсов в части представления вариантов тематического планирования по учебному предмету, курсу.</w:t>
            </w:r>
          </w:p>
        </w:tc>
      </w:tr>
      <w:tr w:rsidR="00906E9F" w:rsidRPr="004A4B32">
        <w:trPr>
          <w:gridBefore w:val="1"/>
        </w:trPr>
        <w:tc>
          <w:tcPr>
            <w:tcW w:w="9571" w:type="dxa"/>
            <w:gridSpan w:val="2"/>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i/>
                <w:iCs/>
                <w:kern w:val="2"/>
                <w:sz w:val="24"/>
                <w:szCs w:val="24"/>
              </w:rPr>
              <w:t xml:space="preserve"> 7) Описание учебно-методического и материально-технического обеспечения образовательного процесса</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sz w:val="24"/>
                <w:szCs w:val="24"/>
              </w:rPr>
            </w:pPr>
          </w:p>
        </w:tc>
        <w:tc>
          <w:tcPr>
            <w:tcW w:w="9037" w:type="dxa"/>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 xml:space="preserve">В разделе представляется информация  а) дидактическое и методическое обеспечение; б) материально-техническое обеспечение; в) информационно-коммуникационные средства. </w:t>
            </w:r>
          </w:p>
          <w:p w:rsidR="00906E9F" w:rsidRPr="0004665A" w:rsidRDefault="00906E9F" w:rsidP="00BE2F18">
            <w:pPr>
              <w:spacing w:after="0" w:line="240" w:lineRule="auto"/>
              <w:jc w:val="center"/>
              <w:rPr>
                <w:rFonts w:ascii="Times New Roman" w:hAnsi="Times New Roman" w:cs="Times New Roman"/>
                <w:i/>
                <w:iCs/>
                <w:sz w:val="24"/>
                <w:szCs w:val="24"/>
              </w:rPr>
            </w:pPr>
            <w:r w:rsidRPr="0004665A">
              <w:rPr>
                <w:rFonts w:ascii="Times New Roman" w:hAnsi="Times New Roman" w:cs="Times New Roman"/>
                <w:i/>
                <w:iCs/>
                <w:sz w:val="24"/>
                <w:szCs w:val="24"/>
              </w:rPr>
              <w:t>Дидактическое и методическое обеспечение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5"/>
              <w:gridCol w:w="3029"/>
            </w:tblGrid>
            <w:tr w:rsidR="00906E9F" w:rsidRPr="0004665A">
              <w:trPr>
                <w:jc w:val="center"/>
              </w:trPr>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Дидактическое обеспечение</w:t>
                  </w: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Методическое обеспечение</w:t>
                  </w:r>
                </w:p>
              </w:tc>
            </w:tr>
            <w:tr w:rsidR="00906E9F" w:rsidRPr="0004665A">
              <w:trPr>
                <w:jc w:val="center"/>
              </w:trPr>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p>
              </w:tc>
            </w:tr>
          </w:tbl>
          <w:p w:rsidR="00906E9F" w:rsidRPr="0004665A" w:rsidRDefault="00906E9F" w:rsidP="00BE2F18">
            <w:pPr>
              <w:spacing w:after="0" w:line="240" w:lineRule="auto"/>
              <w:jc w:val="center"/>
              <w:rPr>
                <w:rFonts w:ascii="Times New Roman" w:hAnsi="Times New Roman" w:cs="Times New Roman"/>
                <w:i/>
                <w:iCs/>
                <w:sz w:val="24"/>
                <w:szCs w:val="24"/>
              </w:rPr>
            </w:pPr>
            <w:r w:rsidRPr="0004665A">
              <w:rPr>
                <w:rFonts w:ascii="Times New Roman" w:hAnsi="Times New Roman" w:cs="Times New Roman"/>
                <w:i/>
                <w:iCs/>
                <w:sz w:val="24"/>
                <w:szCs w:val="24"/>
              </w:rPr>
              <w:t>Материально-техническое обеспечение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07"/>
              <w:gridCol w:w="1417"/>
              <w:gridCol w:w="1487"/>
            </w:tblGrid>
            <w:tr w:rsidR="00906E9F" w:rsidRPr="0004665A">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r w:rsidRPr="0004665A">
                    <w:rPr>
                      <w:rFonts w:ascii="Times New Roman" w:hAnsi="Times New Roman" w:cs="Times New Roman"/>
                      <w:color w:val="000000"/>
                      <w:sz w:val="24"/>
                      <w:szCs w:val="24"/>
                    </w:rPr>
                    <w:t>Наименования объектов и средств материально-технического обеспечения</w:t>
                  </w: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r w:rsidRPr="0004665A">
                    <w:rPr>
                      <w:rFonts w:ascii="Times New Roman" w:hAnsi="Times New Roman" w:cs="Times New Roman"/>
                      <w:color w:val="000000"/>
                      <w:sz w:val="24"/>
                      <w:szCs w:val="24"/>
                    </w:rPr>
                    <w:t>Количество</w:t>
                  </w: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Примечание</w:t>
                  </w:r>
                </w:p>
              </w:tc>
            </w:tr>
            <w:tr w:rsidR="00906E9F" w:rsidRPr="0004665A">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r>
          </w:tbl>
          <w:p w:rsidR="00906E9F" w:rsidRPr="0004665A" w:rsidRDefault="00906E9F" w:rsidP="00BE2F18">
            <w:pPr>
              <w:spacing w:after="0" w:line="240" w:lineRule="auto"/>
              <w:jc w:val="center"/>
              <w:rPr>
                <w:rFonts w:ascii="Times New Roman" w:hAnsi="Times New Roman" w:cs="Times New Roman"/>
                <w:i/>
                <w:iCs/>
                <w:sz w:val="24"/>
                <w:szCs w:val="24"/>
              </w:rPr>
            </w:pPr>
            <w:r w:rsidRPr="0004665A">
              <w:rPr>
                <w:rFonts w:ascii="Times New Roman" w:hAnsi="Times New Roman" w:cs="Times New Roman"/>
                <w:i/>
                <w:iCs/>
                <w:sz w:val="24"/>
                <w:szCs w:val="24"/>
              </w:rPr>
              <w:t>Информационно-коммуникационные средства</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0"/>
              <w:gridCol w:w="4288"/>
              <w:gridCol w:w="2210"/>
            </w:tblGrid>
            <w:tr w:rsidR="00906E9F" w:rsidRPr="0004665A">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sz w:val="24"/>
                      <w:szCs w:val="24"/>
                    </w:rPr>
                    <w:t>Видеофильмы</w:t>
                  </w: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sz w:val="24"/>
                      <w:szCs w:val="24"/>
                    </w:rPr>
                    <w:t>Электронные образовательные ресурсы</w:t>
                  </w: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sz w:val="24"/>
                      <w:szCs w:val="24"/>
                    </w:rPr>
                    <w:t>Ресурсы Интернета</w:t>
                  </w:r>
                </w:p>
              </w:tc>
            </w:tr>
            <w:tr w:rsidR="00906E9F" w:rsidRPr="0004665A">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906E9F" w:rsidRPr="0004665A" w:rsidRDefault="00906E9F" w:rsidP="00BE2F18">
                  <w:pPr>
                    <w:spacing w:after="0" w:line="240" w:lineRule="auto"/>
                    <w:jc w:val="center"/>
                    <w:rPr>
                      <w:rFonts w:ascii="Times New Roman" w:hAnsi="Times New Roman" w:cs="Times New Roman"/>
                      <w:i/>
                      <w:iCs/>
                      <w:sz w:val="24"/>
                      <w:szCs w:val="24"/>
                    </w:rPr>
                  </w:pPr>
                </w:p>
              </w:tc>
            </w:tr>
          </w:tbl>
          <w:p w:rsidR="00906E9F" w:rsidRPr="0004665A" w:rsidRDefault="00906E9F" w:rsidP="00BE2F18">
            <w:pPr>
              <w:spacing w:after="0" w:line="240" w:lineRule="auto"/>
              <w:jc w:val="center"/>
              <w:rPr>
                <w:rFonts w:ascii="Times New Roman" w:hAnsi="Times New Roman" w:cs="Times New Roman"/>
                <w:sz w:val="24"/>
                <w:szCs w:val="24"/>
              </w:rPr>
            </w:pP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«Система условий реализации основной образовательной программы в соответствии с требованиями Стандарта».</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xml:space="preserve">*возможно использование материалов Примерных программ отдельных учебных предметов, курсов в части </w:t>
            </w:r>
            <w:r w:rsidRPr="0004665A">
              <w:rPr>
                <w:rFonts w:ascii="Times New Roman" w:hAnsi="Times New Roman" w:cs="Times New Roman"/>
                <w:kern w:val="2"/>
                <w:sz w:val="24"/>
                <w:szCs w:val="24"/>
              </w:rPr>
              <w:t>описания материально-технического обеспечения образовательного процесса.</w:t>
            </w:r>
          </w:p>
        </w:tc>
      </w:tr>
      <w:tr w:rsidR="00906E9F" w:rsidRPr="004A4B32">
        <w:trPr>
          <w:gridBefore w:val="1"/>
        </w:trPr>
        <w:tc>
          <w:tcPr>
            <w:tcW w:w="9571" w:type="dxa"/>
            <w:gridSpan w:val="2"/>
          </w:tcPr>
          <w:p w:rsidR="00906E9F" w:rsidRPr="0004665A" w:rsidRDefault="00906E9F" w:rsidP="00BE2F18">
            <w:pPr>
              <w:spacing w:after="0" w:line="240" w:lineRule="auto"/>
              <w:jc w:val="center"/>
              <w:rPr>
                <w:rFonts w:ascii="Times New Roman" w:hAnsi="Times New Roman" w:cs="Times New Roman"/>
                <w:sz w:val="24"/>
                <w:szCs w:val="24"/>
              </w:rPr>
            </w:pPr>
            <w:r w:rsidRPr="0004665A">
              <w:rPr>
                <w:rFonts w:ascii="Times New Roman" w:hAnsi="Times New Roman" w:cs="Times New Roman"/>
                <w:i/>
                <w:iCs/>
                <w:sz w:val="24"/>
                <w:szCs w:val="24"/>
              </w:rPr>
              <w:t>8) Планируемые результаты изучения учебного предмета, курса</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1.</w:t>
            </w:r>
          </w:p>
        </w:tc>
        <w:tc>
          <w:tcPr>
            <w:tcW w:w="9037" w:type="dxa"/>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В данном разделе описываются  обобщённая форма планируемых результатов основного общего образования.</w:t>
            </w:r>
          </w:p>
        </w:tc>
      </w:tr>
      <w:tr w:rsidR="00906E9F" w:rsidRPr="004A4B32">
        <w:trPr>
          <w:gridBefore w:val="1"/>
        </w:trPr>
        <w:tc>
          <w:tcPr>
            <w:tcW w:w="534" w:type="dxa"/>
          </w:tcPr>
          <w:p w:rsidR="00906E9F" w:rsidRPr="0004665A" w:rsidRDefault="00906E9F" w:rsidP="00BE2F18">
            <w:pPr>
              <w:spacing w:after="0" w:line="240" w:lineRule="auto"/>
              <w:jc w:val="center"/>
              <w:rPr>
                <w:rFonts w:ascii="Times New Roman" w:eastAsia="HiddenHorzOCR" w:hAnsi="Times New Roman" w:cs="Times New Roman"/>
                <w:sz w:val="24"/>
                <w:szCs w:val="24"/>
              </w:rPr>
            </w:pPr>
            <w:r w:rsidRPr="0004665A">
              <w:rPr>
                <w:rFonts w:ascii="Times New Roman" w:eastAsia="HiddenHorzOCR" w:hAnsi="Times New Roman" w:cs="Times New Roman"/>
                <w:sz w:val="24"/>
                <w:szCs w:val="24"/>
              </w:rPr>
              <w:t>2.</w:t>
            </w:r>
          </w:p>
        </w:tc>
        <w:tc>
          <w:tcPr>
            <w:tcW w:w="9037" w:type="dxa"/>
          </w:tcPr>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 xml:space="preserve">* Возможно использование материалов Примерных программ отдельных учебных предметов, курсов в части представления </w:t>
            </w:r>
            <w:r w:rsidRPr="0004665A">
              <w:rPr>
                <w:rFonts w:ascii="Times New Roman" w:hAnsi="Times New Roman" w:cs="Times New Roman"/>
                <w:kern w:val="2"/>
                <w:sz w:val="24"/>
                <w:szCs w:val="24"/>
              </w:rPr>
              <w:t>личностных, метапредметных и предметных результатов освоения конкретного учебного предмета, курса.</w:t>
            </w:r>
          </w:p>
        </w:tc>
      </w:tr>
    </w:tbl>
    <w:p w:rsidR="00906E9F" w:rsidRPr="004A4B32" w:rsidRDefault="00906E9F" w:rsidP="00095019">
      <w:pPr>
        <w:spacing w:before="120" w:after="120" w:line="240" w:lineRule="auto"/>
        <w:rPr>
          <w:rFonts w:ascii="Times New Roman" w:hAnsi="Times New Roman" w:cs="Times New Roman"/>
          <w:sz w:val="26"/>
          <w:szCs w:val="26"/>
        </w:rPr>
      </w:pPr>
      <w:r w:rsidRPr="004A4B32">
        <w:rPr>
          <w:rFonts w:ascii="Times New Roman" w:hAnsi="Times New Roman" w:cs="Times New Roman"/>
          <w:sz w:val="26"/>
          <w:szCs w:val="26"/>
        </w:rPr>
        <w:t xml:space="preserve">*Обозначается дополнительные источники при формировании разделов Программ учебных предметов, курсов. </w:t>
      </w:r>
    </w:p>
    <w:p w:rsidR="00906E9F" w:rsidRPr="004A4B32" w:rsidRDefault="00906E9F" w:rsidP="00BE2F18">
      <w:pPr>
        <w:spacing w:line="240" w:lineRule="auto"/>
        <w:ind w:firstLine="540"/>
        <w:jc w:val="both"/>
        <w:rPr>
          <w:rFonts w:ascii="Times New Roman" w:hAnsi="Times New Roman" w:cs="Times New Roman"/>
          <w:sz w:val="26"/>
          <w:szCs w:val="26"/>
        </w:rPr>
      </w:pPr>
      <w:r w:rsidRPr="004A4B32">
        <w:rPr>
          <w:rFonts w:ascii="Times New Roman" w:hAnsi="Times New Roman" w:cs="Times New Roman"/>
          <w:sz w:val="26"/>
          <w:szCs w:val="26"/>
        </w:rPr>
        <w:t xml:space="preserve">В структуру Программ учебных предметов, курсов локальным нормативным актом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могут быть включены дополнительные разделы, например, календарно-тематическое планирование по учебному предмету, курсу; оценочные материалы. Ниже предлагается рекомендации по содержанию данных разделов.</w:t>
      </w:r>
    </w:p>
    <w:p w:rsidR="00906E9F" w:rsidRPr="004A4B32" w:rsidRDefault="00906E9F" w:rsidP="00BE2F18">
      <w:pPr>
        <w:spacing w:line="240" w:lineRule="auto"/>
        <w:jc w:val="center"/>
        <w:rPr>
          <w:rFonts w:ascii="Times New Roman" w:eastAsia="HiddenHorzOCR" w:hAnsi="Times New Roman" w:cs="Times New Roman"/>
          <w:i/>
          <w:iCs/>
          <w:sz w:val="26"/>
          <w:szCs w:val="26"/>
        </w:rPr>
      </w:pPr>
      <w:r w:rsidRPr="004A4B32">
        <w:rPr>
          <w:rFonts w:ascii="Times New Roman" w:hAnsi="Times New Roman" w:cs="Times New Roman"/>
          <w:i/>
          <w:iCs/>
          <w:sz w:val="26"/>
          <w:szCs w:val="26"/>
        </w:rPr>
        <w:t>Таблица 3- Содержание Программ</w:t>
      </w:r>
      <w:r w:rsidRPr="004A4B32">
        <w:rPr>
          <w:rFonts w:ascii="Times New Roman" w:eastAsia="HiddenHorzOCR" w:hAnsi="Times New Roman" w:cs="Times New Roman"/>
          <w:i/>
          <w:iCs/>
          <w:color w:val="FF0000"/>
          <w:sz w:val="26"/>
          <w:szCs w:val="26"/>
        </w:rPr>
        <w:t xml:space="preserve"> </w:t>
      </w:r>
      <w:r w:rsidRPr="004A4B32">
        <w:rPr>
          <w:rFonts w:ascii="Times New Roman" w:eastAsia="HiddenHorzOCR" w:hAnsi="Times New Roman" w:cs="Times New Roman"/>
          <w:i/>
          <w:iCs/>
          <w:sz w:val="26"/>
          <w:szCs w:val="26"/>
        </w:rPr>
        <w:t>отдельных учебных предметов, курсов основного общего образования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906E9F" w:rsidRPr="004A4B32">
        <w:tc>
          <w:tcPr>
            <w:tcW w:w="9571" w:type="dxa"/>
          </w:tcPr>
          <w:p w:rsidR="00906E9F" w:rsidRPr="0004665A" w:rsidRDefault="00906E9F" w:rsidP="00095019">
            <w:pPr>
              <w:spacing w:after="0" w:line="240" w:lineRule="auto"/>
              <w:jc w:val="center"/>
              <w:rPr>
                <w:rFonts w:ascii="Times New Roman" w:eastAsia="HiddenHorzOCR" w:hAnsi="Times New Roman"/>
                <w:i/>
                <w:iCs/>
                <w:sz w:val="24"/>
                <w:szCs w:val="24"/>
              </w:rPr>
            </w:pPr>
            <w:r w:rsidRPr="0004665A">
              <w:rPr>
                <w:rFonts w:ascii="Times New Roman" w:hAnsi="Times New Roman" w:cs="Times New Roman"/>
                <w:i/>
                <w:iCs/>
                <w:sz w:val="24"/>
                <w:szCs w:val="24"/>
              </w:rPr>
              <w:t>Календарно-тематическое планирование по учебному предмету, курсу</w:t>
            </w:r>
          </w:p>
        </w:tc>
      </w:tr>
      <w:tr w:rsidR="00906E9F" w:rsidRPr="004A4B32">
        <w:trPr>
          <w:trHeight w:val="4592"/>
        </w:trPr>
        <w:tc>
          <w:tcPr>
            <w:tcW w:w="9571" w:type="dxa"/>
          </w:tcPr>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Календарно-тематическое планирование по каждому учебному курсу разрабатывается для 5, 6 и 7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w:t>
            </w:r>
          </w:p>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1. Тема (раздел) (количество часов);</w:t>
            </w:r>
          </w:p>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 xml:space="preserve">2. Тема и содержание каждого урока </w:t>
            </w:r>
          </w:p>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3. Дата проведения урока (план/факт);</w:t>
            </w:r>
          </w:p>
          <w:p w:rsidR="00906E9F" w:rsidRPr="0004665A" w:rsidRDefault="00906E9F" w:rsidP="00BE2F18">
            <w:pPr>
              <w:spacing w:after="0" w:line="240" w:lineRule="auto"/>
              <w:jc w:val="both"/>
              <w:rPr>
                <w:rFonts w:ascii="Times New Roman" w:hAnsi="Times New Roman" w:cs="Times New Roman"/>
                <w:sz w:val="24"/>
                <w:szCs w:val="24"/>
              </w:rPr>
            </w:pPr>
            <w:r w:rsidRPr="0004665A">
              <w:rPr>
                <w:rFonts w:ascii="Times New Roman" w:hAnsi="Times New Roman" w:cs="Times New Roman"/>
                <w:sz w:val="24"/>
                <w:szCs w:val="24"/>
              </w:rPr>
              <w:t>4. Планируемые результаты освоения обучающимися раздела (темы) программы учебного предмета, курса;</w:t>
            </w:r>
          </w:p>
          <w:p w:rsidR="00906E9F" w:rsidRPr="0004665A" w:rsidRDefault="00906E9F" w:rsidP="00BE2F18">
            <w:pPr>
              <w:spacing w:after="0" w:line="240" w:lineRule="auto"/>
              <w:rPr>
                <w:rFonts w:ascii="Times New Roman" w:hAnsi="Times New Roman" w:cs="Times New Roman"/>
                <w:sz w:val="24"/>
                <w:szCs w:val="24"/>
              </w:rPr>
            </w:pPr>
            <w:r w:rsidRPr="0004665A">
              <w:rPr>
                <w:rFonts w:ascii="Times New Roman" w:hAnsi="Times New Roman" w:cs="Times New Roman"/>
                <w:sz w:val="24"/>
                <w:szCs w:val="24"/>
              </w:rPr>
              <w:t>5. Основные виды деятельности обучающихся (по разделу, теме / занятию);</w:t>
            </w:r>
          </w:p>
          <w:p w:rsidR="00906E9F" w:rsidRPr="0004665A" w:rsidRDefault="00906E9F" w:rsidP="00BE2F18">
            <w:pPr>
              <w:spacing w:after="0" w:line="240" w:lineRule="auto"/>
              <w:rPr>
                <w:rFonts w:ascii="Times New Roman" w:eastAsia="HiddenHorzOCR" w:hAnsi="Times New Roman"/>
                <w:i/>
                <w:iCs/>
                <w:sz w:val="24"/>
                <w:szCs w:val="24"/>
              </w:rPr>
            </w:pPr>
            <w:r w:rsidRPr="0004665A">
              <w:rPr>
                <w:rFonts w:ascii="Times New Roman" w:hAnsi="Times New Roman" w:cs="Times New Roman"/>
                <w:sz w:val="24"/>
                <w:szCs w:val="24"/>
                <w:lang w:val="en-US"/>
              </w:rPr>
              <w:t>6</w:t>
            </w:r>
            <w:r w:rsidRPr="0004665A">
              <w:rPr>
                <w:rFonts w:ascii="Times New Roman" w:hAnsi="Times New Roman" w:cs="Times New Roman"/>
                <w:sz w:val="24"/>
                <w:szCs w:val="24"/>
              </w:rPr>
              <w:t>. Корректировка</w:t>
            </w:r>
            <w:r w:rsidRPr="0004665A">
              <w:rPr>
                <w:rFonts w:ascii="Times New Roman" w:hAnsi="Times New Roman" w:cs="Times New Roman"/>
                <w:b/>
                <w:bCs/>
                <w:sz w:val="24"/>
                <w:szCs w:val="24"/>
              </w:rPr>
              <w:t>.</w:t>
            </w:r>
          </w:p>
          <w:p w:rsidR="00906E9F" w:rsidRPr="0004665A" w:rsidRDefault="00906E9F" w:rsidP="00095019">
            <w:pPr>
              <w:spacing w:after="0" w:line="240" w:lineRule="auto"/>
              <w:rPr>
                <w:rFonts w:ascii="Times New Roman" w:eastAsia="HiddenHorzOCR" w:hAnsi="Times New Roman"/>
                <w:i/>
                <w:iCs/>
                <w:sz w:val="24"/>
                <w:szCs w:val="24"/>
              </w:rPr>
            </w:pPr>
            <w:r w:rsidRPr="0004665A">
              <w:rPr>
                <w:rFonts w:ascii="Times New Roman" w:hAnsi="Times New Roman" w:cs="Times New Roman"/>
                <w:sz w:val="24"/>
                <w:szCs w:val="24"/>
              </w:rPr>
              <w:t xml:space="preserve">* возможно использование  материалов Примерных программ отдельных учебных предметов, курсов в части </w:t>
            </w:r>
            <w:r w:rsidRPr="0004665A">
              <w:rPr>
                <w:rFonts w:ascii="Times New Roman" w:hAnsi="Times New Roman" w:cs="Times New Roman"/>
                <w:kern w:val="2"/>
                <w:sz w:val="24"/>
                <w:szCs w:val="24"/>
              </w:rPr>
              <w:t xml:space="preserve">представления </w:t>
            </w:r>
            <w:r w:rsidRPr="0004665A">
              <w:rPr>
                <w:rFonts w:ascii="Times New Roman" w:hAnsi="Times New Roman" w:cs="Times New Roman"/>
                <w:sz w:val="24"/>
                <w:szCs w:val="24"/>
              </w:rPr>
              <w:t>календарно-тематического планирования по учебному предмету, курсу.</w:t>
            </w:r>
          </w:p>
        </w:tc>
      </w:tr>
      <w:tr w:rsidR="00906E9F" w:rsidRPr="004A4B32">
        <w:tc>
          <w:tcPr>
            <w:tcW w:w="9571" w:type="dxa"/>
          </w:tcPr>
          <w:p w:rsidR="00906E9F" w:rsidRPr="0004665A" w:rsidRDefault="00906E9F" w:rsidP="00BE2F18">
            <w:pPr>
              <w:spacing w:after="0" w:line="240" w:lineRule="auto"/>
              <w:jc w:val="center"/>
              <w:rPr>
                <w:rFonts w:ascii="Times New Roman" w:eastAsia="HiddenHorzOCR" w:hAnsi="Times New Roman"/>
                <w:i/>
                <w:iCs/>
                <w:sz w:val="24"/>
                <w:szCs w:val="24"/>
              </w:rPr>
            </w:pPr>
            <w:r w:rsidRPr="0004665A">
              <w:rPr>
                <w:rFonts w:ascii="Times New Roman" w:hAnsi="Times New Roman" w:cs="Times New Roman"/>
                <w:i/>
                <w:iCs/>
                <w:kern w:val="2"/>
                <w:sz w:val="24"/>
                <w:szCs w:val="24"/>
              </w:rPr>
              <w:t>Оценочные материалы</w:t>
            </w:r>
          </w:p>
        </w:tc>
      </w:tr>
      <w:tr w:rsidR="00906E9F" w:rsidRPr="004A4B32">
        <w:trPr>
          <w:trHeight w:val="2022"/>
        </w:trPr>
        <w:tc>
          <w:tcPr>
            <w:tcW w:w="9571" w:type="dxa"/>
          </w:tcPr>
          <w:p w:rsidR="00906E9F" w:rsidRPr="0004665A" w:rsidRDefault="00906E9F" w:rsidP="00095019">
            <w:pPr>
              <w:spacing w:after="0" w:line="240" w:lineRule="auto"/>
              <w:jc w:val="both"/>
              <w:rPr>
                <w:rFonts w:ascii="Times New Roman" w:eastAsia="HiddenHorzOCR" w:hAnsi="Times New Roman"/>
                <w:i/>
                <w:iCs/>
                <w:sz w:val="24"/>
                <w:szCs w:val="24"/>
              </w:rPr>
            </w:pPr>
            <w:r w:rsidRPr="0004665A">
              <w:rPr>
                <w:rFonts w:ascii="Times New Roman" w:hAnsi="Times New Roman" w:cs="Times New Roman"/>
                <w:kern w:val="2"/>
                <w:sz w:val="24"/>
                <w:szCs w:val="24"/>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p>
          <w:p w:rsidR="00906E9F" w:rsidRPr="0004665A" w:rsidRDefault="00906E9F" w:rsidP="00095019">
            <w:pPr>
              <w:spacing w:after="0" w:line="240" w:lineRule="auto"/>
              <w:jc w:val="both"/>
              <w:rPr>
                <w:rFonts w:ascii="Times New Roman" w:eastAsia="HiddenHorzOCR" w:hAnsi="Times New Roman"/>
                <w:i/>
                <w:iCs/>
                <w:sz w:val="24"/>
                <w:szCs w:val="24"/>
              </w:rPr>
            </w:pPr>
            <w:r w:rsidRPr="0004665A">
              <w:rPr>
                <w:rFonts w:ascii="Times New Roman" w:hAnsi="Times New Roman" w:cs="Times New Roman"/>
                <w:sz w:val="24"/>
                <w:szCs w:val="24"/>
              </w:rPr>
              <w:t xml:space="preserve">* Возможно использование материалов Примерных программ отдельных учебных предметов, курсов в части </w:t>
            </w:r>
            <w:r w:rsidRPr="0004665A">
              <w:rPr>
                <w:rFonts w:ascii="Times New Roman" w:hAnsi="Times New Roman" w:cs="Times New Roman"/>
                <w:kern w:val="2"/>
                <w:sz w:val="24"/>
                <w:szCs w:val="24"/>
              </w:rPr>
              <w:t xml:space="preserve">представления </w:t>
            </w:r>
            <w:r w:rsidRPr="0004665A">
              <w:rPr>
                <w:rFonts w:ascii="Times New Roman" w:hAnsi="Times New Roman" w:cs="Times New Roman"/>
                <w:sz w:val="24"/>
                <w:szCs w:val="24"/>
              </w:rPr>
              <w:t>контрольно-измерительных материалов по учебному предмету, курсу.</w:t>
            </w:r>
          </w:p>
        </w:tc>
      </w:tr>
    </w:tbl>
    <w:p w:rsidR="00906E9F" w:rsidRPr="004A4B32" w:rsidRDefault="00906E9F" w:rsidP="00BE2F18">
      <w:pPr>
        <w:spacing w:after="0" w:line="240" w:lineRule="auto"/>
        <w:rPr>
          <w:rFonts w:ascii="Times New Roman" w:hAnsi="Times New Roman" w:cs="Times New Roman"/>
          <w:sz w:val="26"/>
          <w:szCs w:val="26"/>
        </w:rPr>
      </w:pPr>
    </w:p>
    <w:p w:rsidR="00906E9F" w:rsidRPr="004A4B32" w:rsidRDefault="00906E9F" w:rsidP="00BE2F18">
      <w:pPr>
        <w:spacing w:after="0" w:line="240" w:lineRule="auto"/>
        <w:jc w:val="center"/>
        <w:rPr>
          <w:rFonts w:ascii="Times New Roman" w:hAnsi="Times New Roman" w:cs="Times New Roman"/>
          <w:i/>
          <w:iCs/>
          <w:sz w:val="26"/>
          <w:szCs w:val="26"/>
        </w:rPr>
      </w:pPr>
      <w:r w:rsidRPr="004A4B32">
        <w:rPr>
          <w:rFonts w:ascii="Times New Roman" w:hAnsi="Times New Roman" w:cs="Times New Roman"/>
          <w:i/>
          <w:iCs/>
          <w:sz w:val="26"/>
          <w:szCs w:val="26"/>
        </w:rPr>
        <w:t>Реализация федерального компонента государственного образовательного стандарта общего образования</w:t>
      </w:r>
    </w:p>
    <w:p w:rsidR="00906E9F" w:rsidRPr="004A4B32" w:rsidRDefault="00906E9F" w:rsidP="00BE2F18">
      <w:pPr>
        <w:spacing w:after="0" w:line="240" w:lineRule="auto"/>
        <w:jc w:val="center"/>
        <w:rPr>
          <w:rFonts w:ascii="Times New Roman" w:hAnsi="Times New Roman" w:cs="Times New Roman"/>
          <w:i/>
          <w:iCs/>
          <w:sz w:val="26"/>
          <w:szCs w:val="26"/>
        </w:rPr>
      </w:pPr>
    </w:p>
    <w:p w:rsidR="00906E9F" w:rsidRPr="004A4B32" w:rsidRDefault="00906E9F" w:rsidP="00BE2F18">
      <w:pPr>
        <w:autoSpaceDE w:val="0"/>
        <w:autoSpaceDN w:val="0"/>
        <w:adjustRightInd w:val="0"/>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color w:val="000000"/>
          <w:sz w:val="26"/>
          <w:szCs w:val="26"/>
        </w:rPr>
        <w:t xml:space="preserve">Рабочая программа учебного предмета, курса является составной </w:t>
      </w:r>
      <w:r w:rsidRPr="004A4B32">
        <w:rPr>
          <w:rFonts w:ascii="Times New Roman" w:hAnsi="Times New Roman" w:cs="Times New Roman"/>
          <w:sz w:val="26"/>
          <w:szCs w:val="26"/>
        </w:rPr>
        <w:t xml:space="preserve">частью образовательной программы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906E9F" w:rsidRPr="004A4B32" w:rsidRDefault="00906E9F" w:rsidP="00BE2F18">
      <w:pPr>
        <w:autoSpaceDE w:val="0"/>
        <w:autoSpaceDN w:val="0"/>
        <w:adjustRightInd w:val="0"/>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При разработке Рабочих программ учебных предметов, курсов учитель может использовать примерные программы по учебным предметам, </w:t>
      </w:r>
      <w:r>
        <w:rPr>
          <w:rFonts w:ascii="Times New Roman" w:hAnsi="Times New Roman" w:cs="Times New Roman"/>
          <w:sz w:val="26"/>
          <w:szCs w:val="26"/>
        </w:rPr>
        <w:t xml:space="preserve">вариативные (авторские) </w:t>
      </w:r>
      <w:r w:rsidRPr="004A4B32">
        <w:rPr>
          <w:rFonts w:ascii="Times New Roman" w:hAnsi="Times New Roman" w:cs="Times New Roman"/>
          <w:sz w:val="26"/>
          <w:szCs w:val="26"/>
        </w:rPr>
        <w:t>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906E9F" w:rsidRPr="004A4B32" w:rsidRDefault="00906E9F" w:rsidP="00BE2F18">
      <w:pPr>
        <w:autoSpaceDE w:val="0"/>
        <w:autoSpaceDN w:val="0"/>
        <w:adjustRightInd w:val="0"/>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требований федерального компонента государственных образовательных стандартов;</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обязательного минимума содержания образования по учебному предмету, курсу;</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максимального объема учебного материала для учащихся;</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требований к уровню подготовки выпускников;</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познавательных интересов учащихся;</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целей и задач образовательной программы школы;</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выбора педагогом необходимого комплекта учебно-методического обеспечения.</w:t>
      </w:r>
    </w:p>
    <w:p w:rsidR="00906E9F" w:rsidRPr="004A4B32" w:rsidRDefault="00906E9F" w:rsidP="00BE2F18">
      <w:pPr>
        <w:autoSpaceDE w:val="0"/>
        <w:autoSpaceDN w:val="0"/>
        <w:adjustRightInd w:val="0"/>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и может включать следующие компоненты:</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титульный лист;</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пояснительная записка;</w:t>
      </w:r>
    </w:p>
    <w:p w:rsidR="00906E9F" w:rsidRPr="00304200"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304200">
        <w:rPr>
          <w:rFonts w:ascii="Times New Roman" w:hAnsi="Times New Roman" w:cs="Times New Roman"/>
          <w:sz w:val="26"/>
          <w:szCs w:val="26"/>
        </w:rPr>
        <w:t>содержание программы учебного курса;</w:t>
      </w:r>
    </w:p>
    <w:p w:rsidR="00906E9F" w:rsidRPr="00304200"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304200">
        <w:rPr>
          <w:rFonts w:ascii="Times New Roman" w:hAnsi="Times New Roman" w:cs="Times New Roman"/>
          <w:sz w:val="26"/>
          <w:szCs w:val="26"/>
        </w:rPr>
        <w:t>учебно-тематический план;</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календарно-тематическое планирование;</w:t>
      </w:r>
    </w:p>
    <w:p w:rsidR="00906E9F" w:rsidRPr="004A4B32"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4A4B32">
        <w:rPr>
          <w:rFonts w:ascii="Times New Roman" w:hAnsi="Times New Roman" w:cs="Times New Roman"/>
          <w:sz w:val="26"/>
          <w:szCs w:val="26"/>
        </w:rPr>
        <w:t>требования к уровню подготовки учащихся;</w:t>
      </w:r>
    </w:p>
    <w:p w:rsidR="00906E9F" w:rsidRPr="00304200"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304200">
        <w:rPr>
          <w:rFonts w:ascii="Times New Roman" w:hAnsi="Times New Roman" w:cs="Times New Roman"/>
          <w:sz w:val="26"/>
          <w:szCs w:val="26"/>
        </w:rPr>
        <w:t>характеристика контрольно-измерительных материалов;</w:t>
      </w:r>
    </w:p>
    <w:p w:rsidR="00906E9F" w:rsidRPr="00304200" w:rsidRDefault="00906E9F" w:rsidP="00BE2F18">
      <w:pPr>
        <w:numPr>
          <w:ilvl w:val="0"/>
          <w:numId w:val="16"/>
        </w:numPr>
        <w:autoSpaceDE w:val="0"/>
        <w:autoSpaceDN w:val="0"/>
        <w:adjustRightInd w:val="0"/>
        <w:spacing w:after="0" w:line="240" w:lineRule="auto"/>
        <w:jc w:val="both"/>
        <w:rPr>
          <w:rFonts w:ascii="Times New Roman" w:hAnsi="Times New Roman" w:cs="Times New Roman"/>
          <w:sz w:val="26"/>
          <w:szCs w:val="26"/>
        </w:rPr>
      </w:pPr>
      <w:r w:rsidRPr="00304200">
        <w:rPr>
          <w:rFonts w:ascii="Times New Roman" w:hAnsi="Times New Roman" w:cs="Times New Roman"/>
          <w:sz w:val="26"/>
          <w:szCs w:val="26"/>
        </w:rPr>
        <w:t>учебно-методическое обеспечение предмета и перечень рекомендуемой</w:t>
      </w:r>
      <w:r>
        <w:rPr>
          <w:rFonts w:ascii="Times New Roman" w:hAnsi="Times New Roman" w:cs="Times New Roman"/>
          <w:sz w:val="26"/>
          <w:szCs w:val="26"/>
        </w:rPr>
        <w:t xml:space="preserve"> </w:t>
      </w:r>
      <w:r w:rsidRPr="00304200">
        <w:rPr>
          <w:rFonts w:ascii="Times New Roman" w:hAnsi="Times New Roman" w:cs="Times New Roman"/>
          <w:sz w:val="26"/>
          <w:szCs w:val="26"/>
        </w:rPr>
        <w:t>литературы (основной и дополнительной) для учителя и учащихся.</w:t>
      </w:r>
    </w:p>
    <w:p w:rsidR="00906E9F" w:rsidRPr="004A4B32" w:rsidRDefault="00906E9F" w:rsidP="00BE2F18">
      <w:pPr>
        <w:autoSpaceDE w:val="0"/>
        <w:autoSpaceDN w:val="0"/>
        <w:adjustRightInd w:val="0"/>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i/>
          <w:iCs/>
          <w:sz w:val="26"/>
          <w:szCs w:val="26"/>
        </w:rPr>
        <w:t>Титульный лист</w:t>
      </w:r>
      <w:r w:rsidRPr="004A4B32">
        <w:rPr>
          <w:rFonts w:ascii="Times New Roman" w:hAnsi="Times New Roman" w:cs="Times New Roman"/>
          <w:sz w:val="26"/>
          <w:szCs w:val="26"/>
        </w:rPr>
        <w:t xml:space="preserve"> должен содержать полное наименование </w:t>
      </w:r>
      <w:r>
        <w:rPr>
          <w:rFonts w:ascii="Times New Roman" w:hAnsi="Times New Roman" w:cs="Times New Roman"/>
          <w:sz w:val="26"/>
          <w:szCs w:val="26"/>
        </w:rPr>
        <w:t>общеобразовательной  организации</w:t>
      </w:r>
      <w:r w:rsidRPr="004A4B32">
        <w:rPr>
          <w:rFonts w:ascii="Times New Roman" w:hAnsi="Times New Roman" w:cs="Times New Roman"/>
          <w:sz w:val="26"/>
          <w:szCs w:val="26"/>
        </w:rPr>
        <w:t xml:space="preserve"> в соответствии с уставом; 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 сведения о разработчике (разработчиках) (Ф</w:t>
      </w:r>
      <w:r>
        <w:rPr>
          <w:rFonts w:ascii="Times New Roman" w:hAnsi="Times New Roman" w:cs="Times New Roman"/>
          <w:sz w:val="26"/>
          <w:szCs w:val="26"/>
        </w:rPr>
        <w:t>.</w:t>
      </w:r>
      <w:r w:rsidRPr="004A4B32">
        <w:rPr>
          <w:rFonts w:ascii="Times New Roman" w:hAnsi="Times New Roman" w:cs="Times New Roman"/>
          <w:sz w:val="26"/>
          <w:szCs w:val="26"/>
        </w:rPr>
        <w:t>И</w:t>
      </w:r>
      <w:r>
        <w:rPr>
          <w:rFonts w:ascii="Times New Roman" w:hAnsi="Times New Roman" w:cs="Times New Roman"/>
          <w:sz w:val="26"/>
          <w:szCs w:val="26"/>
        </w:rPr>
        <w:t>.</w:t>
      </w:r>
      <w:r w:rsidRPr="004A4B32">
        <w:rPr>
          <w:rFonts w:ascii="Times New Roman" w:hAnsi="Times New Roman" w:cs="Times New Roman"/>
          <w:sz w:val="26"/>
          <w:szCs w:val="26"/>
        </w:rPr>
        <w:t xml:space="preserve">О, должность); год утверждения Рабочей программы учебного предмета, курса. </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В </w:t>
      </w:r>
      <w:r w:rsidRPr="004A4B32">
        <w:rPr>
          <w:rFonts w:ascii="Times New Roman" w:hAnsi="Times New Roman" w:cs="Times New Roman"/>
          <w:i/>
          <w:iCs/>
          <w:sz w:val="26"/>
          <w:szCs w:val="26"/>
        </w:rPr>
        <w:t>пояснительной записке</w:t>
      </w:r>
      <w:r w:rsidRPr="004A4B32">
        <w:rPr>
          <w:rFonts w:ascii="Times New Roman" w:hAnsi="Times New Roman" w:cs="Times New Roman"/>
          <w:sz w:val="26"/>
          <w:szCs w:val="26"/>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общеучебных умений, навыков и способов деятельности, ключевых компетенций учащихся. В пояснительной записке указывается</w:t>
      </w:r>
      <w:r>
        <w:rPr>
          <w:rFonts w:ascii="Times New Roman" w:hAnsi="Times New Roman" w:cs="Times New Roman"/>
          <w:sz w:val="26"/>
          <w:szCs w:val="26"/>
        </w:rPr>
        <w:t>,</w:t>
      </w:r>
      <w:r w:rsidRPr="004A4B32">
        <w:rPr>
          <w:rFonts w:ascii="Times New Roman" w:hAnsi="Times New Roman" w:cs="Times New Roman"/>
          <w:sz w:val="26"/>
          <w:szCs w:val="26"/>
        </w:rPr>
        <w:t xml:space="preserve">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w:t>
      </w:r>
      <w:r>
        <w:rPr>
          <w:rFonts w:ascii="Times New Roman" w:hAnsi="Times New Roman" w:cs="Times New Roman"/>
          <w:sz w:val="26"/>
          <w:szCs w:val="26"/>
        </w:rPr>
        <w:t xml:space="preserve">вносит </w:t>
      </w:r>
      <w:r w:rsidRPr="004A4B32">
        <w:rPr>
          <w:rFonts w:ascii="Times New Roman" w:hAnsi="Times New Roman" w:cs="Times New Roman"/>
          <w:sz w:val="26"/>
          <w:szCs w:val="26"/>
        </w:rPr>
        <w:t>учитель с учётом особенностей контингента учащихся, целевых ориентиров учебного предмета, курса, особенностей образовательного учреждения, а также требования к уровню подготовки учащихся с учётом внесённых изменений.</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i/>
          <w:iCs/>
          <w:sz w:val="26"/>
          <w:szCs w:val="26"/>
        </w:rPr>
        <w:t>Основное содержание</w:t>
      </w:r>
      <w:r w:rsidRPr="004A4B32">
        <w:rPr>
          <w:rFonts w:ascii="Times New Roman" w:hAnsi="Times New Roman" w:cs="Times New Roman"/>
          <w:sz w:val="26"/>
          <w:szCs w:val="26"/>
        </w:rPr>
        <w:t xml:space="preserve"> раскрывает необходимый уровень знаний, умений и навыков, который формируется у учащихся. </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i/>
          <w:iCs/>
          <w:sz w:val="26"/>
          <w:szCs w:val="26"/>
        </w:rPr>
        <w:t>Календарно-тематическое планирование.</w:t>
      </w:r>
      <w:r w:rsidRPr="004A4B32">
        <w:rPr>
          <w:rFonts w:ascii="Times New Roman" w:hAnsi="Times New Roman" w:cs="Times New Roman"/>
          <w:sz w:val="26"/>
          <w:szCs w:val="26"/>
        </w:rPr>
        <w:t xml:space="preserve"> В данный раздел включается календарно-тематическое планирование, структура  может состоять из следующих блоков:</w:t>
      </w:r>
      <w:r>
        <w:rPr>
          <w:rFonts w:ascii="Times New Roman" w:hAnsi="Times New Roman" w:cs="Times New Roman"/>
          <w:sz w:val="26"/>
          <w:szCs w:val="26"/>
        </w:rPr>
        <w:t xml:space="preserve"> </w:t>
      </w:r>
      <w:r w:rsidRPr="004A4B32">
        <w:rPr>
          <w:rFonts w:ascii="Times New Roman" w:hAnsi="Times New Roman" w:cs="Times New Roman"/>
          <w:sz w:val="26"/>
          <w:szCs w:val="26"/>
        </w:rPr>
        <w:t>тема (раздел) (количество часов); тема каждого урока; дата проведения урока</w:t>
      </w:r>
      <w:r>
        <w:rPr>
          <w:rFonts w:ascii="Times New Roman" w:hAnsi="Times New Roman" w:cs="Times New Roman"/>
          <w:sz w:val="26"/>
          <w:szCs w:val="26"/>
        </w:rPr>
        <w:t>,</w:t>
      </w:r>
      <w:r w:rsidRPr="004A4B32">
        <w:rPr>
          <w:rFonts w:ascii="Times New Roman" w:hAnsi="Times New Roman" w:cs="Times New Roman"/>
          <w:sz w:val="26"/>
          <w:szCs w:val="26"/>
        </w:rPr>
        <w:t xml:space="preserve"> корректировка</w:t>
      </w:r>
      <w:r w:rsidRPr="004A4B32">
        <w:rPr>
          <w:rFonts w:ascii="Times New Roman" w:hAnsi="Times New Roman" w:cs="Times New Roman"/>
          <w:b/>
          <w:bCs/>
          <w:sz w:val="26"/>
          <w:szCs w:val="26"/>
        </w:rPr>
        <w:t>.</w:t>
      </w:r>
      <w:r>
        <w:rPr>
          <w:rFonts w:ascii="Times New Roman" w:hAnsi="Times New Roman" w:cs="Times New Roman"/>
          <w:b/>
          <w:bCs/>
          <w:sz w:val="26"/>
          <w:szCs w:val="26"/>
        </w:rPr>
        <w:t xml:space="preserve"> </w:t>
      </w:r>
      <w:r w:rsidRPr="004A4B32">
        <w:rPr>
          <w:rFonts w:ascii="Times New Roman" w:hAnsi="Times New Roman" w:cs="Times New Roman"/>
          <w:sz w:val="26"/>
          <w:szCs w:val="26"/>
        </w:rPr>
        <w:t xml:space="preserve">В </w:t>
      </w:r>
      <w:r>
        <w:rPr>
          <w:rFonts w:ascii="Times New Roman" w:hAnsi="Times New Roman" w:cs="Times New Roman"/>
          <w:sz w:val="26"/>
          <w:szCs w:val="26"/>
        </w:rPr>
        <w:t>к</w:t>
      </w:r>
      <w:r w:rsidRPr="004A4B32">
        <w:rPr>
          <w:rFonts w:ascii="Times New Roman" w:hAnsi="Times New Roman" w:cs="Times New Roman"/>
          <w:sz w:val="26"/>
          <w:szCs w:val="26"/>
        </w:rPr>
        <w:t>алендарно-тематическое планирование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по учебному предмету, курсу.</w:t>
      </w:r>
    </w:p>
    <w:p w:rsidR="00906E9F" w:rsidRPr="004A4B32" w:rsidRDefault="00906E9F" w:rsidP="00BE2F18">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i/>
          <w:iCs/>
          <w:sz w:val="26"/>
          <w:szCs w:val="26"/>
        </w:rPr>
        <w:t>Требования к уровню подготовки учащихся по итогам изучения предмета</w:t>
      </w:r>
      <w:r>
        <w:rPr>
          <w:rFonts w:ascii="Times New Roman" w:hAnsi="Times New Roman" w:cs="Times New Roman"/>
          <w:i/>
          <w:iCs/>
          <w:sz w:val="26"/>
          <w:szCs w:val="26"/>
        </w:rPr>
        <w:t>, курса: у</w:t>
      </w:r>
      <w:r w:rsidRPr="004A4B32">
        <w:rPr>
          <w:rFonts w:ascii="Times New Roman" w:hAnsi="Times New Roman" w:cs="Times New Roman"/>
          <w:i/>
          <w:iCs/>
          <w:sz w:val="26"/>
          <w:szCs w:val="26"/>
        </w:rPr>
        <w:t xml:space="preserve">чащиеся должны знать / понимать </w:t>
      </w:r>
      <w:r w:rsidRPr="004A4B32">
        <w:rPr>
          <w:rFonts w:ascii="Times New Roman" w:hAnsi="Times New Roman" w:cs="Times New Roman"/>
          <w:sz w:val="26"/>
          <w:szCs w:val="26"/>
        </w:rPr>
        <w:t xml:space="preserve">(даётся перечень необходимых для усвоения и воспроизведения каждым учащимся знаний); </w:t>
      </w:r>
      <w:r w:rsidRPr="004A4B32">
        <w:rPr>
          <w:rFonts w:ascii="Times New Roman" w:hAnsi="Times New Roman" w:cs="Times New Roman"/>
          <w:i/>
          <w:iCs/>
          <w:sz w:val="26"/>
          <w:szCs w:val="26"/>
        </w:rPr>
        <w:t>уметь</w:t>
      </w:r>
      <w:r w:rsidRPr="004A4B32">
        <w:rPr>
          <w:rFonts w:ascii="Times New Roman" w:hAnsi="Times New Roman" w:cs="Times New Roman"/>
          <w:sz w:val="26"/>
          <w:szCs w:val="26"/>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4A4B32">
        <w:rPr>
          <w:rFonts w:ascii="Times New Roman" w:hAnsi="Times New Roman" w:cs="Times New Roman"/>
          <w:i/>
          <w:iCs/>
          <w:sz w:val="26"/>
          <w:szCs w:val="26"/>
        </w:rPr>
        <w:t xml:space="preserve">использовать приобретённые знания и умения в практической деятельности </w:t>
      </w:r>
      <w:r w:rsidRPr="004A4B32">
        <w:rPr>
          <w:rFonts w:ascii="Times New Roman" w:hAnsi="Times New Roman" w:cs="Times New Roman"/>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906E9F" w:rsidRPr="00BE2F18" w:rsidRDefault="00906E9F" w:rsidP="00BE2F18">
      <w:pPr>
        <w:pStyle w:val="ListParagraph1"/>
        <w:spacing w:after="0" w:line="240" w:lineRule="auto"/>
        <w:ind w:left="0" w:firstLine="709"/>
        <w:jc w:val="both"/>
        <w:rPr>
          <w:rFonts w:ascii="Times New Roman" w:hAnsi="Times New Roman" w:cs="Times New Roman"/>
          <w:sz w:val="26"/>
          <w:szCs w:val="26"/>
        </w:rPr>
      </w:pPr>
      <w:r w:rsidRPr="00BE2F18">
        <w:rPr>
          <w:rFonts w:ascii="Times New Roman" w:hAnsi="Times New Roman" w:cs="Times New Roman"/>
          <w:i/>
          <w:iCs/>
          <w:sz w:val="26"/>
          <w:szCs w:val="26"/>
        </w:rPr>
        <w:t>Характеристика контрольно-измерительных материалов</w:t>
      </w:r>
      <w:r w:rsidRPr="00BE2F18">
        <w:rPr>
          <w:rFonts w:ascii="Times New Roman" w:hAnsi="Times New Roman" w:cs="Times New Roman"/>
          <w:sz w:val="26"/>
          <w:szCs w:val="26"/>
        </w:rPr>
        <w:t>. В данном разделе описывается организация оценивания уровня подготовки учащихся по конкретному учебному, курсу</w:t>
      </w:r>
      <w:r>
        <w:rPr>
          <w:rFonts w:ascii="Times New Roman" w:hAnsi="Times New Roman" w:cs="Times New Roman"/>
          <w:sz w:val="26"/>
          <w:szCs w:val="26"/>
        </w:rPr>
        <w:t>,</w:t>
      </w:r>
      <w:r w:rsidRPr="00BE2F18">
        <w:rPr>
          <w:rFonts w:ascii="Times New Roman" w:hAnsi="Times New Roman" w:cs="Times New Roman"/>
          <w:sz w:val="26"/>
          <w:szCs w:val="26"/>
        </w:rPr>
        <w:t xml:space="preserve"> даётся </w:t>
      </w:r>
      <w:r>
        <w:rPr>
          <w:rFonts w:ascii="Times New Roman" w:hAnsi="Times New Roman" w:cs="Times New Roman"/>
          <w:sz w:val="26"/>
          <w:szCs w:val="26"/>
        </w:rPr>
        <w:t xml:space="preserve">перечень и </w:t>
      </w:r>
      <w:r w:rsidRPr="00BE2F18">
        <w:rPr>
          <w:rFonts w:ascii="Times New Roman" w:hAnsi="Times New Roman" w:cs="Times New Roman"/>
          <w:sz w:val="26"/>
          <w:szCs w:val="26"/>
        </w:rPr>
        <w:t>характеристика контрольно-измерительных материалов при организации текущего контроля успеваемости, промежуточной аттестации.</w:t>
      </w: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ind w:firstLine="709"/>
        <w:jc w:val="center"/>
        <w:rPr>
          <w:sz w:val="26"/>
          <w:szCs w:val="26"/>
        </w:rPr>
      </w:pPr>
    </w:p>
    <w:p w:rsidR="00906E9F" w:rsidRDefault="00906E9F" w:rsidP="00BE2F18">
      <w:pPr>
        <w:pStyle w:val="BodyText3"/>
        <w:widowControl w:val="0"/>
        <w:jc w:val="center"/>
        <w:rPr>
          <w:b/>
          <w:bCs/>
          <w:sz w:val="26"/>
          <w:szCs w:val="26"/>
        </w:rPr>
      </w:pPr>
      <w:r>
        <w:rPr>
          <w:b/>
          <w:bCs/>
          <w:sz w:val="26"/>
          <w:szCs w:val="26"/>
          <w:lang w:val="en-US"/>
        </w:rPr>
        <w:t>III</w:t>
      </w:r>
      <w:r w:rsidRPr="00BE2F18">
        <w:rPr>
          <w:b/>
          <w:bCs/>
          <w:sz w:val="26"/>
          <w:szCs w:val="26"/>
        </w:rPr>
        <w:t xml:space="preserve">. РЕКОМЕНДАЦИИ ПО УЧЕТУ НАЦИОНАЛЬНЫХ, </w:t>
      </w:r>
    </w:p>
    <w:p w:rsidR="00906E9F" w:rsidRDefault="00906E9F" w:rsidP="00BE2F18">
      <w:pPr>
        <w:pStyle w:val="BodyText3"/>
        <w:widowControl w:val="0"/>
        <w:jc w:val="center"/>
        <w:rPr>
          <w:b/>
          <w:bCs/>
          <w:sz w:val="26"/>
          <w:szCs w:val="26"/>
        </w:rPr>
      </w:pPr>
      <w:r w:rsidRPr="00BE2F18">
        <w:rPr>
          <w:b/>
          <w:bCs/>
          <w:sz w:val="26"/>
          <w:szCs w:val="26"/>
        </w:rPr>
        <w:t xml:space="preserve">РЕГИОНАЛЬНЫХ И ЭТНОКУЛЬТУРНЫХ ОСОБЕННОСТЕЙ </w:t>
      </w:r>
    </w:p>
    <w:p w:rsidR="00906E9F" w:rsidRPr="00BE2F18" w:rsidRDefault="00906E9F" w:rsidP="00BE2F18">
      <w:pPr>
        <w:pStyle w:val="BodyText3"/>
        <w:widowControl w:val="0"/>
        <w:jc w:val="center"/>
        <w:rPr>
          <w:b/>
          <w:bCs/>
          <w:sz w:val="26"/>
          <w:szCs w:val="26"/>
        </w:rPr>
      </w:pPr>
      <w:r w:rsidRPr="00BE2F18">
        <w:rPr>
          <w:b/>
          <w:bCs/>
          <w:sz w:val="26"/>
          <w:szCs w:val="26"/>
        </w:rPr>
        <w:t xml:space="preserve">ПРИ ИЗУЧЕНИИ ПРЕДМЕТА </w:t>
      </w:r>
      <w:r>
        <w:rPr>
          <w:b/>
          <w:bCs/>
          <w:sz w:val="26"/>
          <w:szCs w:val="26"/>
        </w:rPr>
        <w:t>«ГЕОГРАФИЯ»</w:t>
      </w:r>
    </w:p>
    <w:p w:rsidR="00906E9F" w:rsidRPr="004A4B32" w:rsidRDefault="00906E9F" w:rsidP="00BE2F18">
      <w:pPr>
        <w:pStyle w:val="BodyText3"/>
        <w:widowControl w:val="0"/>
        <w:ind w:firstLine="709"/>
        <w:jc w:val="center"/>
        <w:rPr>
          <w:sz w:val="26"/>
          <w:szCs w:val="26"/>
        </w:rPr>
      </w:pPr>
    </w:p>
    <w:p w:rsidR="00906E9F" w:rsidRPr="009B012F" w:rsidRDefault="00906E9F" w:rsidP="00BE2F18">
      <w:pPr>
        <w:pStyle w:val="BodyText3"/>
        <w:widowControl w:val="0"/>
        <w:ind w:firstLine="709"/>
        <w:rPr>
          <w:sz w:val="26"/>
          <w:szCs w:val="26"/>
        </w:rPr>
      </w:pPr>
      <w:r w:rsidRPr="009B012F">
        <w:rPr>
          <w:sz w:val="26"/>
          <w:szCs w:val="26"/>
        </w:rPr>
        <w:t xml:space="preserve">При изучении предмета «География» необходимо учитывать национальные, региональные и этнокультурные особенности Челябинской области и </w:t>
      </w:r>
      <w:r>
        <w:rPr>
          <w:sz w:val="26"/>
          <w:szCs w:val="26"/>
        </w:rPr>
        <w:t>общеобразовательной  организации</w:t>
      </w:r>
      <w:r w:rsidRPr="009B012F">
        <w:rPr>
          <w:sz w:val="26"/>
          <w:szCs w:val="26"/>
        </w:rPr>
        <w:t>. Федеральный закон «Об образовании в РФ»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w:t>
      </w:r>
    </w:p>
    <w:p w:rsidR="00906E9F" w:rsidRPr="009B012F" w:rsidRDefault="00906E9F" w:rsidP="00BE2F18">
      <w:pPr>
        <w:pStyle w:val="BodyText3"/>
        <w:widowControl w:val="0"/>
        <w:ind w:firstLine="709"/>
        <w:rPr>
          <w:sz w:val="26"/>
          <w:szCs w:val="26"/>
        </w:rPr>
      </w:pPr>
      <w:r w:rsidRPr="009B012F">
        <w:rPr>
          <w:sz w:val="26"/>
          <w:szCs w:val="26"/>
        </w:rPr>
        <w:t xml:space="preserve">Технология учета таких особенностей в содержании предмета определяется реализуемой образовательной организацией образовательной программой. </w:t>
      </w:r>
    </w:p>
    <w:p w:rsidR="00906E9F" w:rsidRPr="00B2191F" w:rsidRDefault="00906E9F" w:rsidP="00CB70CE">
      <w:pPr>
        <w:spacing w:after="0" w:line="240" w:lineRule="auto"/>
        <w:ind w:firstLine="567"/>
        <w:jc w:val="both"/>
        <w:rPr>
          <w:rFonts w:ascii="Times New Roman" w:hAnsi="Times New Roman" w:cs="Times New Roman"/>
          <w:sz w:val="26"/>
          <w:szCs w:val="26"/>
        </w:rPr>
      </w:pPr>
      <w:r w:rsidRPr="009B012F">
        <w:rPr>
          <w:rFonts w:ascii="Times New Roman" w:hAnsi="Times New Roman" w:cs="Times New Roman"/>
          <w:spacing w:val="-2"/>
          <w:sz w:val="26"/>
          <w:szCs w:val="26"/>
        </w:rPr>
        <w:t>В соответствии с П</w:t>
      </w:r>
      <w:r w:rsidRPr="009B012F">
        <w:rPr>
          <w:rFonts w:ascii="Times New Roman" w:hAnsi="Times New Roman" w:cs="Times New Roman"/>
          <w:spacing w:val="-4"/>
          <w:sz w:val="26"/>
          <w:szCs w:val="26"/>
        </w:rPr>
        <w:t xml:space="preserve">риказом Министерства образования и науки Челябинской области </w:t>
      </w:r>
      <w:r w:rsidRPr="009B012F">
        <w:rPr>
          <w:rFonts w:ascii="Times New Roman" w:hAnsi="Times New Roman" w:cs="Times New Roman"/>
          <w:sz w:val="26"/>
          <w:szCs w:val="26"/>
        </w:rPr>
        <w:t>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9B012F">
        <w:rPr>
          <w:rFonts w:ascii="Times New Roman" w:hAnsi="Times New Roman" w:cs="Times New Roman"/>
          <w:spacing w:val="-4"/>
          <w:sz w:val="26"/>
          <w:szCs w:val="26"/>
        </w:rPr>
        <w:t xml:space="preserve"> ч</w:t>
      </w:r>
      <w:r w:rsidRPr="009B012F">
        <w:rPr>
          <w:rFonts w:ascii="Times New Roman" w:hAnsi="Times New Roman" w:cs="Times New Roman"/>
          <w:sz w:val="26"/>
          <w:szCs w:val="26"/>
        </w:rPr>
        <w:t>асы, выделяемые ранее в региональный компонент областного базисного учебного плана (Приказы Министерства образования и науки Челябинской области от 01.07.2004 г. № 02-678, от 16.06.2011 г. № 04-997) на изучение отдельных предметов переносятся в компонент общеобразовательной организации. Данные часы рекомендуется использовать для реализации содержания образования с учетом национальных, региональных и этнокультурных особенностей по предметам: 6 класс – «География»; 7 класс – «Геогра</w:t>
      </w:r>
      <w:r w:rsidRPr="00B2191F">
        <w:rPr>
          <w:rFonts w:ascii="Times New Roman" w:hAnsi="Times New Roman" w:cs="Times New Roman"/>
          <w:sz w:val="26"/>
          <w:szCs w:val="26"/>
        </w:rPr>
        <w:t>фия».</w:t>
      </w:r>
    </w:p>
    <w:p w:rsidR="00906E9F" w:rsidRPr="00B2191F" w:rsidRDefault="00906E9F" w:rsidP="00BE2F18">
      <w:pPr>
        <w:pStyle w:val="BodyText3"/>
        <w:widowControl w:val="0"/>
        <w:ind w:firstLine="709"/>
        <w:rPr>
          <w:sz w:val="26"/>
          <w:szCs w:val="26"/>
        </w:rPr>
      </w:pPr>
      <w:r w:rsidRPr="00B2191F">
        <w:rPr>
          <w:sz w:val="26"/>
          <w:szCs w:val="26"/>
        </w:rPr>
        <w:t>При реализации основных образовательных программ в соответствии с федеральными государственными образовательными стандартами основного общего (2010</w:t>
      </w:r>
      <w:r w:rsidRPr="00B2191F">
        <w:rPr>
          <w:sz w:val="26"/>
          <w:szCs w:val="26"/>
          <w:lang w:val="en-US"/>
        </w:rPr>
        <w:t> </w:t>
      </w:r>
      <w:r w:rsidRPr="00B2191F">
        <w:rPr>
          <w:sz w:val="26"/>
          <w:szCs w:val="26"/>
        </w:rPr>
        <w:t xml:space="preserve">г.) образования национальные, региональные и этнокультурные особенности также учитываются при разработке образовательной программы в целом. Все разделы и структурные компоненты основных образовательных программ, определенные федеральными государственными образовательными стандартами общего образования, предусматривают возможности включения таких особенностей в их содержание в части, формируемой участниками образовательного процесса </w:t>
      </w:r>
      <w:r w:rsidRPr="00B2191F">
        <w:rPr>
          <w:i/>
          <w:iCs/>
          <w:sz w:val="26"/>
          <w:szCs w:val="26"/>
        </w:rPr>
        <w:t>(в объеме 30 % от общего объема программы основного общего образования).</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B2191F">
        <w:rPr>
          <w:rFonts w:ascii="Times New Roman" w:hAnsi="Times New Roman" w:cs="Times New Roman"/>
          <w:sz w:val="26"/>
          <w:szCs w:val="26"/>
        </w:rPr>
        <w:t>Стратегическая цель работы по освоению национальных, региональных и этно</w:t>
      </w:r>
      <w:r w:rsidRPr="009B012F">
        <w:rPr>
          <w:rFonts w:ascii="Times New Roman" w:hAnsi="Times New Roman" w:cs="Times New Roman"/>
          <w:sz w:val="26"/>
          <w:szCs w:val="26"/>
        </w:rPr>
        <w:t xml:space="preserve">культурных особенностей в образовательном учреждении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основной образовательной программы»). </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Содержание, обеспечивающее достижение данных планируемых результатов, должно быть отражено в содержательном разделе основной образовательной программы.</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В «Программе развития универсальных учебных» действий содержательные аспекты национальных, региональных и этнокультурных особенностей отражаются в разделе типовые задачи применения универсальных учебных действий, в основной школе при описании особенностей реализации основных направлений учебно-исследовательской и проектной деятельности обучающихся.</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Особое внимание учету национальных, региональных и этнокультурных особенностей должно быть уделено в «Программе воспитания и социализации», данных подход отражается в задачах, направлениях деятельности, содержании, видах деятельности и формах занятий с обучающимися на региональном материале.</w:t>
      </w:r>
    </w:p>
    <w:p w:rsidR="00906E9F" w:rsidRPr="00B2191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Программы отдельных предметов, курсов и курсов внеурочной деятельности также разрабатываются с учётом национальных, региональных и этнокультурных особенностей. Если в целевом разделе конкретизировались планируемые результаты, это должно быть отражено в программах учебных предметов, курсов в разделе «Личностные, метапредметные и предметные результаты». Содержание может быть отра</w:t>
      </w:r>
      <w:r w:rsidRPr="00B2191F">
        <w:rPr>
          <w:rFonts w:ascii="Times New Roman" w:hAnsi="Times New Roman" w:cs="Times New Roman"/>
          <w:sz w:val="26"/>
          <w:szCs w:val="26"/>
        </w:rPr>
        <w:t xml:space="preserve">жено в общей характеристике учебного предмета, курса, в содержании учебного предмета, в тематическом планировании. </w:t>
      </w:r>
      <w:r w:rsidRPr="00B2191F">
        <w:rPr>
          <w:rFonts w:ascii="Times New Roman" w:hAnsi="Times New Roman" w:cs="Times New Roman"/>
          <w:i/>
          <w:iCs/>
          <w:sz w:val="26"/>
          <w:szCs w:val="26"/>
        </w:rPr>
        <w:t>Количественных характеристик к реализации НРЭО в требованиях ФГОС общего образования нет.</w:t>
      </w:r>
      <w:r w:rsidRPr="00B2191F">
        <w:rPr>
          <w:rFonts w:ascii="Times New Roman" w:hAnsi="Times New Roman" w:cs="Times New Roman"/>
          <w:sz w:val="26"/>
          <w:szCs w:val="26"/>
        </w:rPr>
        <w:t xml:space="preserve"> Образовательное учреждение может разработать курсы внеурочной деятельности, обеспечивающие этнокультурные потребности и интересы обучающихся.</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B2191F">
        <w:rPr>
          <w:rFonts w:ascii="Times New Roman" w:hAnsi="Times New Roman" w:cs="Times New Roman"/>
          <w:sz w:val="26"/>
          <w:szCs w:val="26"/>
        </w:rPr>
        <w:t>Организационным механизмом учета национальных, региональных и этнокуль</w:t>
      </w:r>
      <w:r w:rsidRPr="009B012F">
        <w:rPr>
          <w:rFonts w:ascii="Times New Roman" w:hAnsi="Times New Roman" w:cs="Times New Roman"/>
          <w:sz w:val="26"/>
          <w:szCs w:val="26"/>
        </w:rPr>
        <w:t>турных особенностей в образовательном процессе является план внеурочной деятельности, который должен предусматривать применение оптимальных, с точки зрения обеспечения этнокультурных потребностей и интересов обучающихся, форм реализации внеурочной деятельности.</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Наряду с этим в разделе «Система оценки достижения планируемых результатов освоения основной образовательной программы» эти особенности также учитываются при разработке оценочных материалов, отражающих национальные, региональные и этнокультурные особенности разного уровня и обеспечивающих динамику достижения планируемых результатов.</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 xml:space="preserve">Технология разработки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рекомендованном Министерством образования и науки Челябинской области для использования в </w:t>
      </w:r>
      <w:r>
        <w:rPr>
          <w:rFonts w:ascii="Times New Roman" w:hAnsi="Times New Roman" w:cs="Times New Roman"/>
          <w:sz w:val="26"/>
          <w:szCs w:val="26"/>
        </w:rPr>
        <w:t>общеобразовательных  организациях</w:t>
      </w:r>
      <w:r w:rsidRPr="009B012F">
        <w:rPr>
          <w:rFonts w:ascii="Times New Roman" w:hAnsi="Times New Roman" w:cs="Times New Roman"/>
          <w:sz w:val="26"/>
          <w:szCs w:val="26"/>
        </w:rPr>
        <w:t xml:space="preserve"> Челябинской области: </w:t>
      </w:r>
    </w:p>
    <w:p w:rsidR="00906E9F" w:rsidRPr="009B012F" w:rsidRDefault="00906E9F" w:rsidP="00BE2F18">
      <w:pPr>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 xml:space="preserve">–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[В.Н.Кеспиков, М.И.Солодкова и др.]. – Челябинск: ЧИППКРО, 2013. – 164 с. </w:t>
      </w:r>
    </w:p>
    <w:p w:rsidR="00906E9F" w:rsidRPr="009B012F" w:rsidRDefault="00906E9F" w:rsidP="00D01EDD">
      <w:pPr>
        <w:pStyle w:val="BodyText3"/>
        <w:keepNext/>
        <w:widowControl w:val="0"/>
        <w:ind w:firstLine="567"/>
        <w:rPr>
          <w:kern w:val="2"/>
          <w:sz w:val="26"/>
          <w:szCs w:val="26"/>
        </w:rPr>
      </w:pPr>
      <w:r w:rsidRPr="009B012F">
        <w:rPr>
          <w:kern w:val="2"/>
          <w:sz w:val="26"/>
          <w:szCs w:val="26"/>
        </w:rPr>
        <w:t>Предметные результаты освоения учебного предмета «География», отражающие НРЭО:</w:t>
      </w:r>
    </w:p>
    <w:p w:rsidR="00906E9F" w:rsidRPr="009B012F" w:rsidRDefault="00906E9F" w:rsidP="00A2565F">
      <w:pPr>
        <w:pStyle w:val="BodyText3"/>
        <w:widowControl w:val="0"/>
        <w:ind w:firstLine="720"/>
        <w:rPr>
          <w:kern w:val="2"/>
          <w:sz w:val="26"/>
          <w:szCs w:val="26"/>
        </w:rPr>
      </w:pPr>
      <w:r w:rsidRPr="009B012F">
        <w:rPr>
          <w:kern w:val="2"/>
          <w:sz w:val="26"/>
          <w:szCs w:val="26"/>
        </w:rPr>
        <w:t xml:space="preserve">– формирование представлений о географии,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своей страны и </w:t>
      </w:r>
      <w:r w:rsidRPr="009B012F">
        <w:rPr>
          <w:i/>
          <w:iCs/>
          <w:kern w:val="2"/>
          <w:sz w:val="26"/>
          <w:szCs w:val="26"/>
        </w:rPr>
        <w:t>родного края</w:t>
      </w:r>
      <w:r w:rsidRPr="009B012F">
        <w:rPr>
          <w:kern w:val="2"/>
          <w:sz w:val="26"/>
          <w:szCs w:val="26"/>
        </w:rPr>
        <w:t>, в том числе задачи охраны окружающей среды и рационального природопользования;</w:t>
      </w:r>
    </w:p>
    <w:p w:rsidR="00906E9F" w:rsidRPr="009B012F" w:rsidRDefault="00906E9F" w:rsidP="00A2565F">
      <w:pPr>
        <w:pStyle w:val="BodyText3"/>
        <w:widowControl w:val="0"/>
        <w:ind w:firstLine="720"/>
        <w:rPr>
          <w:kern w:val="2"/>
          <w:sz w:val="26"/>
          <w:szCs w:val="26"/>
        </w:rPr>
      </w:pPr>
      <w:r w:rsidRPr="009B012F">
        <w:rPr>
          <w:kern w:val="2"/>
          <w:sz w:val="26"/>
          <w:szCs w:val="26"/>
        </w:rPr>
        <w:t xml:space="preserve">– формирование первичных компетенций использования территориального подхода как основы географического мышления для осознания </w:t>
      </w:r>
      <w:r w:rsidRPr="009B012F">
        <w:rPr>
          <w:i/>
          <w:iCs/>
          <w:kern w:val="2"/>
          <w:sz w:val="26"/>
          <w:szCs w:val="26"/>
        </w:rPr>
        <w:t>собственного места</w:t>
      </w:r>
      <w:r w:rsidRPr="009B012F">
        <w:rPr>
          <w:kern w:val="2"/>
          <w:sz w:val="26"/>
          <w:szCs w:val="26"/>
        </w:rPr>
        <w:t xml:space="preserve"> в целостном, многообразном и быстро изменяющемся мире и адекватной ориентации в нём;</w:t>
      </w:r>
    </w:p>
    <w:p w:rsidR="00906E9F" w:rsidRPr="009B012F" w:rsidRDefault="00906E9F" w:rsidP="00A2565F">
      <w:pPr>
        <w:pStyle w:val="BodyText3"/>
        <w:widowControl w:val="0"/>
        <w:ind w:firstLine="720"/>
        <w:rPr>
          <w:kern w:val="2"/>
          <w:sz w:val="26"/>
          <w:szCs w:val="26"/>
        </w:rPr>
      </w:pPr>
      <w:r w:rsidRPr="009B012F">
        <w:rPr>
          <w:kern w:val="2"/>
          <w:sz w:val="26"/>
          <w:szCs w:val="26"/>
        </w:rPr>
        <w:t>–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отдельных странах</w:t>
      </w:r>
      <w:r w:rsidRPr="009B012F">
        <w:rPr>
          <w:i/>
          <w:iCs/>
          <w:kern w:val="2"/>
          <w:sz w:val="26"/>
          <w:szCs w:val="26"/>
        </w:rPr>
        <w:t xml:space="preserve"> и конкретных регионах</w:t>
      </w:r>
      <w:r w:rsidRPr="009B012F">
        <w:rPr>
          <w:kern w:val="2"/>
          <w:sz w:val="26"/>
          <w:szCs w:val="26"/>
        </w:rPr>
        <w:t>;</w:t>
      </w:r>
    </w:p>
    <w:p w:rsidR="00906E9F" w:rsidRPr="009B012F" w:rsidRDefault="00906E9F" w:rsidP="00A2565F">
      <w:pPr>
        <w:pStyle w:val="BodyText3"/>
        <w:widowControl w:val="0"/>
        <w:ind w:firstLine="720"/>
        <w:rPr>
          <w:kern w:val="2"/>
          <w:sz w:val="26"/>
          <w:szCs w:val="26"/>
        </w:rPr>
      </w:pPr>
      <w:r w:rsidRPr="009B012F">
        <w:rPr>
          <w:kern w:val="2"/>
          <w:sz w:val="26"/>
          <w:szCs w:val="26"/>
        </w:rPr>
        <w:t xml:space="preserve">–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w:t>
      </w:r>
      <w:r w:rsidRPr="009B012F">
        <w:rPr>
          <w:i/>
          <w:iCs/>
          <w:kern w:val="2"/>
          <w:sz w:val="26"/>
          <w:szCs w:val="26"/>
        </w:rPr>
        <w:t>экологических параметров</w:t>
      </w:r>
      <w:r w:rsidRPr="009B012F">
        <w:rPr>
          <w:kern w:val="2"/>
          <w:sz w:val="26"/>
          <w:szCs w:val="26"/>
        </w:rPr>
        <w:t>;</w:t>
      </w:r>
    </w:p>
    <w:p w:rsidR="00906E9F" w:rsidRPr="009B012F" w:rsidRDefault="00906E9F" w:rsidP="00A2565F">
      <w:pPr>
        <w:pStyle w:val="BodyText3"/>
        <w:widowControl w:val="0"/>
        <w:ind w:firstLine="720"/>
        <w:rPr>
          <w:kern w:val="2"/>
          <w:sz w:val="26"/>
          <w:szCs w:val="26"/>
        </w:rPr>
      </w:pPr>
      <w:r w:rsidRPr="009B012F">
        <w:rPr>
          <w:kern w:val="2"/>
          <w:sz w:val="26"/>
          <w:szCs w:val="26"/>
        </w:rPr>
        <w:t>– овладение основами картографической грамотности и использования географической карты как одного из языков международного общения;</w:t>
      </w:r>
    </w:p>
    <w:p w:rsidR="00906E9F" w:rsidRPr="009B012F" w:rsidRDefault="00906E9F" w:rsidP="00A2565F">
      <w:pPr>
        <w:pStyle w:val="BodyText3"/>
        <w:widowControl w:val="0"/>
        <w:ind w:firstLine="720"/>
        <w:rPr>
          <w:kern w:val="2"/>
          <w:sz w:val="26"/>
          <w:szCs w:val="26"/>
        </w:rPr>
      </w:pPr>
      <w:r w:rsidRPr="009B012F">
        <w:rPr>
          <w:kern w:val="2"/>
          <w:sz w:val="26"/>
          <w:szCs w:val="26"/>
        </w:rPr>
        <w:t>– овладение основными навыками нахождения, использования и презентации географической информации;</w:t>
      </w:r>
    </w:p>
    <w:p w:rsidR="00906E9F" w:rsidRPr="009B012F" w:rsidRDefault="00906E9F" w:rsidP="00A2565F">
      <w:pPr>
        <w:pStyle w:val="BodyText3"/>
        <w:widowControl w:val="0"/>
        <w:ind w:firstLine="720"/>
        <w:rPr>
          <w:kern w:val="2"/>
          <w:sz w:val="26"/>
          <w:szCs w:val="26"/>
        </w:rPr>
      </w:pPr>
      <w:r w:rsidRPr="009B012F">
        <w:rPr>
          <w:kern w:val="2"/>
          <w:sz w:val="26"/>
          <w:szCs w:val="26"/>
        </w:rPr>
        <w:t xml:space="preserve">– формирование умений и навыков использования разнообразных географических знаний </w:t>
      </w:r>
      <w:r w:rsidRPr="009B012F">
        <w:rPr>
          <w:i/>
          <w:iCs/>
          <w:kern w:val="2"/>
          <w:sz w:val="26"/>
          <w:szCs w:val="26"/>
        </w:rPr>
        <w:t>в повседневной жизни</w:t>
      </w:r>
      <w:r w:rsidRPr="009B012F">
        <w:rPr>
          <w:kern w:val="2"/>
          <w:sz w:val="26"/>
          <w:szCs w:val="26"/>
        </w:rPr>
        <w:t xml:space="preserve"> для объяснения и оценки явлений и процессов, самостоятельного оценивания уровня безопасности окружающей среды, </w:t>
      </w:r>
      <w:r w:rsidRPr="009B012F">
        <w:rPr>
          <w:i/>
          <w:iCs/>
          <w:kern w:val="2"/>
          <w:sz w:val="26"/>
          <w:szCs w:val="26"/>
        </w:rPr>
        <w:t>адаптации к условиям территории проживания</w:t>
      </w:r>
      <w:r w:rsidRPr="009B012F">
        <w:rPr>
          <w:kern w:val="2"/>
          <w:sz w:val="26"/>
          <w:szCs w:val="26"/>
        </w:rPr>
        <w:t>, соблюдения мер безопасности в случае природных стихийных бедствий и техногенных катастроф;</w:t>
      </w:r>
    </w:p>
    <w:p w:rsidR="00906E9F" w:rsidRPr="009B012F" w:rsidRDefault="00906E9F" w:rsidP="00A2565F">
      <w:pPr>
        <w:pStyle w:val="BodyText3"/>
        <w:widowControl w:val="0"/>
        <w:ind w:firstLine="720"/>
        <w:rPr>
          <w:kern w:val="2"/>
          <w:sz w:val="26"/>
          <w:szCs w:val="26"/>
        </w:rPr>
      </w:pPr>
      <w:r w:rsidRPr="009B012F">
        <w:rPr>
          <w:kern w:val="2"/>
          <w:sz w:val="26"/>
          <w:szCs w:val="26"/>
        </w:rPr>
        <w:t xml:space="preserve">–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w:t>
      </w:r>
      <w:r w:rsidRPr="009B012F">
        <w:rPr>
          <w:i/>
          <w:iCs/>
          <w:kern w:val="2"/>
          <w:sz w:val="26"/>
          <w:szCs w:val="26"/>
        </w:rPr>
        <w:t>(в том числе родного края)</w:t>
      </w:r>
      <w:r w:rsidRPr="009B012F">
        <w:rPr>
          <w:kern w:val="2"/>
          <w:sz w:val="26"/>
          <w:szCs w:val="26"/>
        </w:rPr>
        <w:t xml:space="preserve">, умений и навыков безопасного и экологически целесообразного поведения в </w:t>
      </w:r>
      <w:r w:rsidRPr="009B012F">
        <w:rPr>
          <w:i/>
          <w:iCs/>
          <w:kern w:val="2"/>
          <w:sz w:val="26"/>
          <w:szCs w:val="26"/>
        </w:rPr>
        <w:t>окружающей среде</w:t>
      </w:r>
      <w:r w:rsidRPr="009B012F">
        <w:rPr>
          <w:kern w:val="2"/>
          <w:sz w:val="26"/>
          <w:szCs w:val="26"/>
        </w:rPr>
        <w:t>.</w:t>
      </w:r>
    </w:p>
    <w:p w:rsidR="00906E9F" w:rsidRPr="009B012F" w:rsidRDefault="00906E9F" w:rsidP="00D01EDD">
      <w:pPr>
        <w:pStyle w:val="BodyText3"/>
        <w:widowControl w:val="0"/>
        <w:ind w:firstLine="567"/>
        <w:rPr>
          <w:kern w:val="2"/>
          <w:sz w:val="26"/>
          <w:szCs w:val="26"/>
        </w:rPr>
      </w:pPr>
      <w:r w:rsidRPr="009B012F">
        <w:rPr>
          <w:kern w:val="2"/>
          <w:sz w:val="26"/>
          <w:szCs w:val="26"/>
        </w:rPr>
        <w:t xml:space="preserve">НРЭО содержания учебного предмета «География» отражаются в тематической линии «География Челябинской области», предусмотренной примерными программами основного общего образования. Учебный материал по краеведению и географии Челябинской области может быть распределен для изучения в 5–9 классах (при выделении соответствующих дополнительных часов в учебном плане как части основной образовательной программы общеобразовательной организации) либо должен быть представлен в рамках обязательного модуля «География Челябинской области» в 6 классе. </w:t>
      </w:r>
    </w:p>
    <w:p w:rsidR="00906E9F" w:rsidRPr="009B012F" w:rsidRDefault="00906E9F" w:rsidP="003B0062">
      <w:pPr>
        <w:pStyle w:val="BodyText3"/>
        <w:widowControl w:val="0"/>
        <w:ind w:firstLine="567"/>
        <w:rPr>
          <w:kern w:val="2"/>
          <w:sz w:val="26"/>
          <w:szCs w:val="26"/>
        </w:rPr>
      </w:pPr>
      <w:r w:rsidRPr="009B012F">
        <w:rPr>
          <w:kern w:val="2"/>
          <w:sz w:val="26"/>
          <w:szCs w:val="26"/>
        </w:rPr>
        <w:t xml:space="preserve">В календарно-тематическое планирование по предмету «География» рекомендуется включить проведение учебных занятий по следующим темам: «Природа Челябинской области», «Население и хозяйство Челябинской области» (см. приложение № 1). </w:t>
      </w:r>
    </w:p>
    <w:p w:rsidR="00906E9F" w:rsidRPr="009B012F" w:rsidRDefault="00906E9F" w:rsidP="0097056E">
      <w:pPr>
        <w:pStyle w:val="BodyText3"/>
        <w:widowControl w:val="0"/>
        <w:ind w:firstLine="567"/>
        <w:rPr>
          <w:kern w:val="2"/>
          <w:sz w:val="26"/>
          <w:szCs w:val="26"/>
        </w:rPr>
      </w:pPr>
      <w:r w:rsidRPr="009B012F">
        <w:rPr>
          <w:kern w:val="2"/>
          <w:sz w:val="26"/>
          <w:szCs w:val="26"/>
        </w:rPr>
        <w:t>Среди множества дополнительных изданий, составляющих учебно-методическое и материально-техническое обеспечение образовательного процесса, отражающее НРЭО по предмету, можно выделить:</w:t>
      </w:r>
    </w:p>
    <w:p w:rsidR="00906E9F" w:rsidRPr="009B012F" w:rsidRDefault="00906E9F" w:rsidP="009E2EDB">
      <w:pPr>
        <w:pStyle w:val="BodyText3"/>
        <w:widowControl w:val="0"/>
        <w:ind w:firstLine="567"/>
        <w:rPr>
          <w:kern w:val="2"/>
          <w:sz w:val="26"/>
          <w:szCs w:val="26"/>
        </w:rPr>
      </w:pPr>
      <w:r w:rsidRPr="009B012F">
        <w:rPr>
          <w:kern w:val="2"/>
          <w:sz w:val="26"/>
          <w:szCs w:val="26"/>
        </w:rPr>
        <w:t>1) Челябинская область. Краткий географический справочник / авт.-сост. М.С.Гитис, С.Г.Захаров, А.П.Моисеев; Русское географическое общество, Челябинское региональное отделение. – Челябинск: АБРИС, 2011. – 176 с. – (Познай свой край)</w:t>
      </w:r>
    </w:p>
    <w:p w:rsidR="00906E9F" w:rsidRPr="009B012F" w:rsidRDefault="00906E9F" w:rsidP="0048665E">
      <w:pPr>
        <w:pStyle w:val="BodyText3"/>
        <w:widowControl w:val="0"/>
        <w:ind w:firstLine="567"/>
        <w:rPr>
          <w:kern w:val="2"/>
          <w:sz w:val="26"/>
          <w:szCs w:val="26"/>
        </w:rPr>
      </w:pPr>
      <w:r w:rsidRPr="009B012F">
        <w:rPr>
          <w:kern w:val="2"/>
          <w:sz w:val="26"/>
          <w:szCs w:val="26"/>
        </w:rPr>
        <w:t>2) Дерягин В.В., Гитис М.С. Краеведение. Челябинская область. 6 кл. – Челябинск: «АБРИС», 2008.</w:t>
      </w:r>
    </w:p>
    <w:p w:rsidR="00906E9F" w:rsidRPr="009B012F" w:rsidRDefault="00906E9F" w:rsidP="0048665E">
      <w:pPr>
        <w:pStyle w:val="BodyText3"/>
        <w:widowControl w:val="0"/>
        <w:ind w:firstLine="567"/>
        <w:rPr>
          <w:kern w:val="2"/>
          <w:sz w:val="26"/>
          <w:szCs w:val="26"/>
        </w:rPr>
      </w:pPr>
      <w:r w:rsidRPr="009B012F">
        <w:rPr>
          <w:kern w:val="2"/>
          <w:sz w:val="26"/>
          <w:szCs w:val="26"/>
        </w:rPr>
        <w:t>3) Краеведение. Челябинская область. 7 кл. / под ред. Г.С.Шкребня. – Челябинск: АБРИС, 2009. – 144 с.</w:t>
      </w:r>
    </w:p>
    <w:p w:rsidR="00906E9F" w:rsidRPr="009B012F" w:rsidRDefault="00906E9F" w:rsidP="0048665E">
      <w:pPr>
        <w:pStyle w:val="BodyText3"/>
        <w:widowControl w:val="0"/>
        <w:ind w:firstLine="567"/>
        <w:rPr>
          <w:kern w:val="2"/>
          <w:sz w:val="26"/>
          <w:szCs w:val="26"/>
        </w:rPr>
      </w:pPr>
      <w:r w:rsidRPr="009B012F">
        <w:rPr>
          <w:kern w:val="2"/>
          <w:sz w:val="26"/>
          <w:szCs w:val="26"/>
        </w:rPr>
        <w:t xml:space="preserve">4) Краеведение. Челябинская область. 8 кл. / под ред. В.М.Кузнецова. – Челябинск: АБРИС, 2010. – 128 с., 10,4 п.л. </w:t>
      </w:r>
    </w:p>
    <w:p w:rsidR="00906E9F" w:rsidRPr="009B012F" w:rsidRDefault="00906E9F" w:rsidP="0048665E">
      <w:pPr>
        <w:pStyle w:val="BodyText3"/>
        <w:widowControl w:val="0"/>
        <w:ind w:firstLine="567"/>
        <w:rPr>
          <w:kern w:val="2"/>
          <w:sz w:val="26"/>
          <w:szCs w:val="26"/>
        </w:rPr>
      </w:pPr>
      <w:r w:rsidRPr="009B012F">
        <w:rPr>
          <w:kern w:val="2"/>
          <w:sz w:val="26"/>
          <w:szCs w:val="26"/>
        </w:rPr>
        <w:t>5) Краеведение. Челябинская область. 9 кл. / под ред. В.М.Кузнецова. – Челябинск: АБРИС, 2012. – 160 с.</w:t>
      </w:r>
    </w:p>
    <w:p w:rsidR="00906E9F" w:rsidRPr="009B012F" w:rsidRDefault="00906E9F" w:rsidP="005052B1">
      <w:pPr>
        <w:pStyle w:val="BodyText3"/>
        <w:widowControl w:val="0"/>
        <w:ind w:firstLine="567"/>
        <w:rPr>
          <w:kern w:val="2"/>
          <w:sz w:val="26"/>
          <w:szCs w:val="26"/>
        </w:rPr>
      </w:pPr>
      <w:r w:rsidRPr="009B012F">
        <w:rPr>
          <w:kern w:val="2"/>
          <w:sz w:val="26"/>
          <w:szCs w:val="26"/>
        </w:rPr>
        <w:t>6) Краеведение. Магнитогорск. 9–11 кл. / под ред. М.А.Абрамзона, М.Н.Потемкиной. – Челябинск: АБРИС, 2013. – 160 с.</w:t>
      </w:r>
    </w:p>
    <w:p w:rsidR="00906E9F" w:rsidRPr="009B012F" w:rsidRDefault="00906E9F" w:rsidP="009E2EDB">
      <w:pPr>
        <w:pStyle w:val="BodyText3"/>
        <w:widowControl w:val="0"/>
        <w:ind w:firstLine="567"/>
        <w:rPr>
          <w:kern w:val="2"/>
          <w:sz w:val="26"/>
          <w:szCs w:val="26"/>
        </w:rPr>
      </w:pPr>
      <w:r w:rsidRPr="009B012F">
        <w:rPr>
          <w:kern w:val="2"/>
          <w:sz w:val="26"/>
          <w:szCs w:val="26"/>
        </w:rPr>
        <w:t>7) Андреева М.А., Маркова А.С. География Челябинской области: Учебное пособие для учащихся 7–9 классов основной школы. – Челябинск: Южно-Урал. кн. изд-во, 2002.</w:t>
      </w:r>
    </w:p>
    <w:p w:rsidR="00906E9F" w:rsidRPr="009B012F" w:rsidRDefault="00906E9F" w:rsidP="007728DB">
      <w:pPr>
        <w:pStyle w:val="BodyText3"/>
        <w:widowControl w:val="0"/>
        <w:ind w:firstLine="567"/>
        <w:rPr>
          <w:kern w:val="2"/>
          <w:sz w:val="26"/>
          <w:szCs w:val="26"/>
        </w:rPr>
      </w:pPr>
      <w:r w:rsidRPr="009B012F">
        <w:rPr>
          <w:kern w:val="2"/>
          <w:sz w:val="26"/>
          <w:szCs w:val="26"/>
        </w:rPr>
        <w:t>8) Маркова, А.С. Уроки по изучению географии Челябинской области. 9 класс. Пособие для учителей / А.С. Маркова, Т.Н. Малышева, Н.М. Чистякова. – Челябинск: Абрис, 2009.</w:t>
      </w:r>
    </w:p>
    <w:p w:rsidR="00906E9F" w:rsidRPr="009B012F" w:rsidRDefault="00906E9F" w:rsidP="000A0967">
      <w:pPr>
        <w:pStyle w:val="BodyText3"/>
        <w:widowControl w:val="0"/>
        <w:ind w:firstLine="567"/>
        <w:rPr>
          <w:kern w:val="2"/>
          <w:sz w:val="26"/>
          <w:szCs w:val="26"/>
        </w:rPr>
      </w:pPr>
      <w:r w:rsidRPr="009B012F">
        <w:rPr>
          <w:kern w:val="2"/>
          <w:sz w:val="26"/>
          <w:szCs w:val="26"/>
        </w:rPr>
        <w:t>9) География Челябинской области. 5–9 кл.: атлас / под ред. М.В. Паниной, В.М. Кузнецова. - Челябинск: «Край Ра», 2014. – 56 с.</w:t>
      </w:r>
    </w:p>
    <w:p w:rsidR="00906E9F" w:rsidRPr="009B012F" w:rsidRDefault="00906E9F" w:rsidP="00333566">
      <w:pPr>
        <w:pStyle w:val="BodyText3"/>
        <w:widowControl w:val="0"/>
        <w:tabs>
          <w:tab w:val="left" w:pos="360"/>
        </w:tabs>
        <w:ind w:firstLine="567"/>
        <w:rPr>
          <w:kern w:val="2"/>
          <w:sz w:val="26"/>
          <w:szCs w:val="26"/>
        </w:rPr>
      </w:pPr>
      <w:r w:rsidRPr="009B012F">
        <w:rPr>
          <w:kern w:val="2"/>
          <w:sz w:val="26"/>
          <w:szCs w:val="26"/>
        </w:rPr>
        <w:t>10) 20 лет Законодательному Собранию Челябинской области: набор плакатов для оформления предметных кабинетов истории, обществознания и географии в общеобразовательных организациях. – Челябинск: ЗСО, 2014.</w:t>
      </w:r>
    </w:p>
    <w:p w:rsidR="00906E9F" w:rsidRPr="009B012F" w:rsidRDefault="00906E9F" w:rsidP="005052B1">
      <w:pPr>
        <w:pStyle w:val="BodyText3"/>
        <w:widowControl w:val="0"/>
        <w:tabs>
          <w:tab w:val="left" w:pos="360"/>
        </w:tabs>
        <w:ind w:firstLine="567"/>
        <w:rPr>
          <w:kern w:val="2"/>
          <w:sz w:val="26"/>
          <w:szCs w:val="26"/>
        </w:rPr>
      </w:pPr>
      <w:r>
        <w:rPr>
          <w:kern w:val="2"/>
          <w:sz w:val="26"/>
          <w:szCs w:val="26"/>
        </w:rPr>
        <w:t>Н</w:t>
      </w:r>
      <w:r w:rsidRPr="009B012F">
        <w:rPr>
          <w:kern w:val="2"/>
          <w:sz w:val="26"/>
          <w:szCs w:val="26"/>
        </w:rPr>
        <w:t xml:space="preserve">еобходимо отметить, что для ряда муниципальных образований изданы и успешно используются в педагогической практике «Тетради юных краеведов» - учебно-методические пособия нового жанра по комплексному изучению района (города). Они включают исторические очерки, справочные материалы о природе, экономике и культуре территории, познавательные задания и контурные карты. Тетради выпускает издательство «АБРИС» с привлечением местных краеведов и педагогов. Эта работа будет более плодотворной при поддержке администраций муниципальных образований и местной общественности. Например, с 2013–2014 учебного года по заказу Главы Златоустовского городского округа В.А.Жилина начата реализация проекта «Я – златоустовец», предусматривающего публикацию 28 пособий для обучающихся и педагогов. </w:t>
      </w:r>
    </w:p>
    <w:p w:rsidR="00906E9F" w:rsidRPr="009B012F" w:rsidRDefault="00906E9F" w:rsidP="0076279B">
      <w:pPr>
        <w:pStyle w:val="BodyText3"/>
        <w:widowControl w:val="0"/>
        <w:tabs>
          <w:tab w:val="left" w:pos="360"/>
        </w:tabs>
        <w:ind w:firstLine="567"/>
        <w:rPr>
          <w:kern w:val="2"/>
          <w:sz w:val="26"/>
          <w:szCs w:val="26"/>
        </w:rPr>
      </w:pPr>
      <w:r w:rsidRPr="009B012F">
        <w:rPr>
          <w:kern w:val="2"/>
          <w:sz w:val="26"/>
          <w:szCs w:val="26"/>
        </w:rPr>
        <w:t xml:space="preserve">С 2008 года издательством «АБРИС» начато издание новой серии пособий «Уроки краеведения + CD». Для преподавания краеведения в 6 классе рекомендуются пособия «Недра Челябинской области» (Т.И. Таранина, А.А. Зейферт), «Озера Челябинской области» (С.Г. Захаров), «Мир удивительных растений. Челябинская область» (Н.П. Строкова, С.Е. Коровин) и «Промысловые животные Челябинской области» (А. С. Матвеев), На компакт-дисках к пособиям представлен богатый визуальный ряд – фотографии достопримечательностей, минералов и горных пород, растений и животных Южного Урала. Пособие А. С. Матвеева является приложением к зоогеографической карте Челябинской области, выпущенной в двух вариантах – настольном (для каждого ученика) и настенном (для оформления кабинета и фронтальной работы на уроке). Методические рекомендации по использованию данных пособий разработаны учителем краеведения и биологии МАОУ СОШ № 112 г. Челябинска С. Н. Коплик. Указанные справочники и пособия могут быть использованы также на уроках краеведения в 7-9 классах, во внеурочной работе и преподавании других предметов – географии, биологии и т. д. Новыми являются следующие издания: </w:t>
      </w:r>
    </w:p>
    <w:p w:rsidR="00906E9F" w:rsidRPr="009B012F" w:rsidRDefault="00906E9F" w:rsidP="0076279B">
      <w:pPr>
        <w:pStyle w:val="BodyText3"/>
        <w:widowControl w:val="0"/>
        <w:tabs>
          <w:tab w:val="left" w:pos="360"/>
        </w:tabs>
        <w:ind w:firstLine="567"/>
        <w:rPr>
          <w:kern w:val="2"/>
          <w:sz w:val="26"/>
          <w:szCs w:val="26"/>
        </w:rPr>
      </w:pPr>
      <w:r w:rsidRPr="009B012F">
        <w:rPr>
          <w:kern w:val="2"/>
          <w:sz w:val="26"/>
          <w:szCs w:val="26"/>
        </w:rPr>
        <w:t>1) Баранов, С.М., Пещеры Челябинской области / С.М. Баранов, Л.Д. Волков. – Челябинск: АБРИС, 2012. – 160 с. – (Познай свой край. Уроки краеведения + CD).</w:t>
      </w:r>
    </w:p>
    <w:p w:rsidR="00906E9F" w:rsidRPr="009B012F" w:rsidRDefault="00906E9F" w:rsidP="007728DB">
      <w:pPr>
        <w:pStyle w:val="BodyText3"/>
        <w:widowControl w:val="0"/>
        <w:ind w:firstLine="567"/>
        <w:rPr>
          <w:kern w:val="2"/>
          <w:sz w:val="26"/>
          <w:szCs w:val="26"/>
        </w:rPr>
      </w:pPr>
      <w:r w:rsidRPr="009B012F">
        <w:rPr>
          <w:kern w:val="2"/>
          <w:sz w:val="26"/>
          <w:szCs w:val="26"/>
        </w:rPr>
        <w:t>2) Захаров, В.Д. Птицы Челябинской области: эколого-фаунистический обзор / В.Д. Захаров, В.А. Гашек; Ильменский государственный заповедник УрО РАН. – Челябинск: «Край Ра», 2012. – 144 с. + 1 диск.</w:t>
      </w:r>
    </w:p>
    <w:p w:rsidR="00906E9F" w:rsidRPr="009B012F" w:rsidRDefault="00906E9F" w:rsidP="0076279B">
      <w:pPr>
        <w:pStyle w:val="BodyText3"/>
        <w:widowControl w:val="0"/>
        <w:tabs>
          <w:tab w:val="left" w:pos="360"/>
        </w:tabs>
        <w:ind w:firstLine="567"/>
        <w:rPr>
          <w:kern w:val="2"/>
          <w:sz w:val="26"/>
          <w:szCs w:val="26"/>
        </w:rPr>
      </w:pPr>
      <w:r w:rsidRPr="009B012F">
        <w:rPr>
          <w:kern w:val="2"/>
          <w:sz w:val="26"/>
          <w:szCs w:val="26"/>
        </w:rPr>
        <w:t>3) Калишев, В.Б. Реки Челябинской области / В.Б.Калишев, М.А.Андреева. – Челябинск: АБРИС, 2013. – 128 с. – (Познай свой край. Уроки краеведения + CD).</w:t>
      </w:r>
    </w:p>
    <w:p w:rsidR="00906E9F" w:rsidRPr="009B012F" w:rsidRDefault="00906E9F" w:rsidP="007728DB">
      <w:pPr>
        <w:pStyle w:val="BodyText3"/>
        <w:widowControl w:val="0"/>
        <w:ind w:firstLine="567"/>
        <w:rPr>
          <w:kern w:val="2"/>
          <w:sz w:val="26"/>
          <w:szCs w:val="26"/>
        </w:rPr>
      </w:pPr>
      <w:r w:rsidRPr="009B012F">
        <w:rPr>
          <w:kern w:val="2"/>
          <w:sz w:val="26"/>
          <w:szCs w:val="26"/>
        </w:rPr>
        <w:t>4) Лагунов, А.В. Насекомые Челябинской области: эколого-фаунистический очерк / А.В. Лагунов; Ильменский государственный заповедник УрО РАН. – Челябинск: «Край Ра», 2011. – 144 с. + 1 диск.</w:t>
      </w:r>
    </w:p>
    <w:p w:rsidR="00906E9F" w:rsidRPr="009B012F" w:rsidRDefault="00906E9F" w:rsidP="0076279B">
      <w:pPr>
        <w:pStyle w:val="BodyText3"/>
        <w:widowControl w:val="0"/>
        <w:tabs>
          <w:tab w:val="left" w:pos="360"/>
        </w:tabs>
        <w:ind w:firstLine="567"/>
        <w:rPr>
          <w:kern w:val="2"/>
          <w:sz w:val="26"/>
          <w:szCs w:val="26"/>
        </w:rPr>
      </w:pPr>
      <w:r w:rsidRPr="009B012F">
        <w:rPr>
          <w:kern w:val="2"/>
          <w:sz w:val="26"/>
          <w:szCs w:val="26"/>
        </w:rPr>
        <w:t>5) Лешихин, М.И. Растения на страже здоровья. Лекарственные растения Челябинской области: уч. Пос. / М.И.Лешихин. – Челябинск: АБРИС, 2011. – 128 с. – (Познай свой край. Уроки краеведения + CD).</w:t>
      </w:r>
    </w:p>
    <w:p w:rsidR="00906E9F" w:rsidRPr="009B012F" w:rsidRDefault="00906E9F" w:rsidP="007728DB">
      <w:pPr>
        <w:pStyle w:val="BodyText3"/>
        <w:widowControl w:val="0"/>
        <w:ind w:firstLine="567"/>
        <w:rPr>
          <w:kern w:val="2"/>
          <w:sz w:val="26"/>
          <w:szCs w:val="26"/>
        </w:rPr>
      </w:pPr>
      <w:r w:rsidRPr="009B012F">
        <w:rPr>
          <w:kern w:val="2"/>
          <w:sz w:val="26"/>
          <w:szCs w:val="26"/>
        </w:rPr>
        <w:t>6) Строкова, Н.П. Зеленый наряд южноуральского города. Деревья и кустарники: учеб. пос. / Н.П. Строкова, С.Е. Коровин. – Челябинск: «Край Ра», 2010. – 128 с. + 1 диск.</w:t>
      </w:r>
    </w:p>
    <w:p w:rsidR="00906E9F" w:rsidRPr="009B012F" w:rsidRDefault="00906E9F" w:rsidP="007728DB">
      <w:pPr>
        <w:pStyle w:val="BodyText3"/>
        <w:widowControl w:val="0"/>
        <w:ind w:firstLine="567"/>
        <w:rPr>
          <w:kern w:val="2"/>
          <w:sz w:val="26"/>
          <w:szCs w:val="26"/>
        </w:rPr>
      </w:pPr>
      <w:r w:rsidRPr="009B012F">
        <w:rPr>
          <w:kern w:val="2"/>
          <w:sz w:val="26"/>
          <w:szCs w:val="26"/>
        </w:rPr>
        <w:t>7) Строкова, Н.П. Травы, травы городские… Дикорастущие травянистые растения городов Челябинской области: учеб. пос. / Н.П. Строкова, С.Е. Коровин. – Челябинск: «Край Ра», 2012. – 144 с. + 1 диск.</w:t>
      </w:r>
    </w:p>
    <w:p w:rsidR="00906E9F" w:rsidRPr="009B012F" w:rsidRDefault="00906E9F" w:rsidP="0076279B">
      <w:pPr>
        <w:pStyle w:val="BodyText3"/>
        <w:widowControl w:val="0"/>
        <w:tabs>
          <w:tab w:val="left" w:pos="360"/>
        </w:tabs>
        <w:ind w:firstLine="567"/>
        <w:rPr>
          <w:kern w:val="2"/>
          <w:sz w:val="26"/>
          <w:szCs w:val="26"/>
        </w:rPr>
      </w:pPr>
      <w:r w:rsidRPr="009B012F">
        <w:rPr>
          <w:kern w:val="2"/>
          <w:sz w:val="26"/>
          <w:szCs w:val="26"/>
        </w:rPr>
        <w:t>8) Тюмасева, З.И. О беспозвоночных животных Южного Урала / З.И.Тюмасева, Е.В.Гуськова. – Челябинск: АБРИС, 2013. – 128 с. – (Познай свой край. Уроки краеведения + CD).</w:t>
      </w:r>
    </w:p>
    <w:p w:rsidR="00906E9F" w:rsidRPr="009B012F" w:rsidRDefault="00906E9F" w:rsidP="00D01EDD">
      <w:pPr>
        <w:pStyle w:val="BodyText3"/>
        <w:widowControl w:val="0"/>
        <w:ind w:firstLine="567"/>
        <w:rPr>
          <w:sz w:val="26"/>
          <w:szCs w:val="26"/>
        </w:rPr>
      </w:pPr>
      <w:r w:rsidRPr="009B012F">
        <w:rPr>
          <w:sz w:val="26"/>
          <w:szCs w:val="26"/>
        </w:rPr>
        <w:t>Для организации практических работ и создания оценочных материалов по географии с учетом НРЭО рекомендуется использовать следующие пособия:</w:t>
      </w:r>
    </w:p>
    <w:p w:rsidR="00906E9F" w:rsidRPr="009B012F" w:rsidRDefault="00906E9F" w:rsidP="0097056E">
      <w:pPr>
        <w:pStyle w:val="BodyText3"/>
        <w:widowControl w:val="0"/>
        <w:ind w:firstLine="567"/>
        <w:rPr>
          <w:sz w:val="26"/>
          <w:szCs w:val="26"/>
        </w:rPr>
      </w:pPr>
      <w:r w:rsidRPr="009B012F">
        <w:rPr>
          <w:sz w:val="26"/>
          <w:szCs w:val="26"/>
        </w:rPr>
        <w:t>1) Маркова, А.С. Практикум по краеведению. 6 класс / А.С. Маркова, Т.М. Погорелова, Т.В. Швецова. – Челябинск: Край РА, 2010.</w:t>
      </w:r>
    </w:p>
    <w:p w:rsidR="00906E9F" w:rsidRPr="009B012F" w:rsidRDefault="00906E9F" w:rsidP="0097056E">
      <w:pPr>
        <w:pStyle w:val="BodyText3"/>
        <w:widowControl w:val="0"/>
        <w:ind w:firstLine="567"/>
        <w:rPr>
          <w:sz w:val="26"/>
          <w:szCs w:val="26"/>
        </w:rPr>
      </w:pPr>
      <w:r w:rsidRPr="009B012F">
        <w:rPr>
          <w:sz w:val="26"/>
          <w:szCs w:val="26"/>
        </w:rPr>
        <w:t>2) Салмина, М.С. Краеведение. Челябинская область. 7 кл.: рабочая тетрадь / М.С. Салмина, науч. ред. В.М. Кузнецов. – Челябинск: АБРИС, 2012. – 96 с. – (Познай свой край).</w:t>
      </w:r>
    </w:p>
    <w:p w:rsidR="00906E9F" w:rsidRPr="009B012F" w:rsidRDefault="00906E9F" w:rsidP="00EA4DD4">
      <w:pPr>
        <w:pStyle w:val="BodyText3"/>
        <w:widowControl w:val="0"/>
        <w:ind w:firstLine="567"/>
        <w:rPr>
          <w:sz w:val="26"/>
          <w:szCs w:val="26"/>
        </w:rPr>
      </w:pPr>
      <w:r w:rsidRPr="009B012F">
        <w:rPr>
          <w:sz w:val="26"/>
          <w:szCs w:val="26"/>
        </w:rPr>
        <w:t>3) Салмина, М.С. Краеведение. Челябинская область. 8 кл.: рабочая тетрадь / М.С. Салмина, науч. ред. В.М. Кузнецов. – Челябинск: АБРИС, 2014. – 96 с. – (Познай свой край).</w:t>
      </w:r>
    </w:p>
    <w:p w:rsidR="00906E9F" w:rsidRPr="009B012F" w:rsidRDefault="00906E9F" w:rsidP="000577D6">
      <w:pPr>
        <w:pStyle w:val="BodyText3"/>
        <w:widowControl w:val="0"/>
        <w:ind w:firstLine="567"/>
        <w:rPr>
          <w:sz w:val="26"/>
          <w:szCs w:val="26"/>
        </w:rPr>
      </w:pPr>
      <w:r w:rsidRPr="009B012F">
        <w:rPr>
          <w:sz w:val="26"/>
          <w:szCs w:val="26"/>
        </w:rPr>
        <w:t>4) Главные праздники современной России и малой Родины: метод. рекомендации / предс. ред. коллегии В.М. Кузнецов. – 2-е изд., испр. и доп. – Челябинск: Край РА, 2012. – (Гражданско-правовое и патриотическое воспитание).</w:t>
      </w:r>
    </w:p>
    <w:p w:rsidR="00906E9F" w:rsidRPr="009B012F" w:rsidRDefault="00906E9F" w:rsidP="00D00B7E">
      <w:pPr>
        <w:keepNext/>
        <w:spacing w:after="0" w:line="240" w:lineRule="auto"/>
        <w:ind w:firstLine="709"/>
        <w:jc w:val="center"/>
        <w:rPr>
          <w:rFonts w:ascii="Times New Roman" w:hAnsi="Times New Roman" w:cs="Times New Roman"/>
          <w:b/>
          <w:bCs/>
          <w:sz w:val="26"/>
          <w:szCs w:val="26"/>
        </w:rPr>
      </w:pPr>
    </w:p>
    <w:p w:rsidR="00906E9F" w:rsidRPr="009B012F" w:rsidRDefault="00906E9F" w:rsidP="00333566">
      <w:pPr>
        <w:keepNext/>
        <w:spacing w:after="0" w:line="240" w:lineRule="auto"/>
        <w:jc w:val="center"/>
        <w:rPr>
          <w:rFonts w:ascii="Times New Roman" w:hAnsi="Times New Roman" w:cs="Times New Roman"/>
          <w:b/>
          <w:bCs/>
          <w:sz w:val="26"/>
          <w:szCs w:val="26"/>
        </w:rPr>
      </w:pPr>
      <w:r w:rsidRPr="009B012F">
        <w:rPr>
          <w:rFonts w:ascii="Times New Roman" w:hAnsi="Times New Roman" w:cs="Times New Roman"/>
          <w:b/>
          <w:bCs/>
          <w:sz w:val="26"/>
          <w:szCs w:val="26"/>
          <w:lang w:val="en-US"/>
        </w:rPr>
        <w:t>IV</w:t>
      </w:r>
      <w:r w:rsidRPr="009B012F">
        <w:rPr>
          <w:rFonts w:ascii="Times New Roman" w:hAnsi="Times New Roman" w:cs="Times New Roman"/>
          <w:b/>
          <w:bCs/>
          <w:sz w:val="26"/>
          <w:szCs w:val="26"/>
        </w:rPr>
        <w:t>. УЧЕБНИКИ ПО ГЕОГРАФИИ</w:t>
      </w:r>
    </w:p>
    <w:p w:rsidR="00906E9F" w:rsidRPr="009B012F" w:rsidRDefault="00906E9F" w:rsidP="00333566">
      <w:pPr>
        <w:keepNext/>
        <w:spacing w:after="0" w:line="240" w:lineRule="auto"/>
        <w:jc w:val="center"/>
        <w:rPr>
          <w:rFonts w:ascii="Times New Roman" w:hAnsi="Times New Roman" w:cs="Times New Roman"/>
          <w:b/>
          <w:bCs/>
          <w:sz w:val="26"/>
          <w:szCs w:val="26"/>
        </w:rPr>
      </w:pPr>
      <w:r w:rsidRPr="009B012F">
        <w:rPr>
          <w:rFonts w:ascii="Times New Roman" w:hAnsi="Times New Roman" w:cs="Times New Roman"/>
          <w:b/>
          <w:bCs/>
          <w:sz w:val="26"/>
          <w:szCs w:val="26"/>
        </w:rPr>
        <w:t xml:space="preserve">ИЗ ФЕДЕРАЛЬНОГО </w:t>
      </w:r>
      <w:r>
        <w:rPr>
          <w:rFonts w:ascii="Times New Roman" w:hAnsi="Times New Roman" w:cs="Times New Roman"/>
          <w:b/>
          <w:bCs/>
          <w:sz w:val="26"/>
          <w:szCs w:val="26"/>
        </w:rPr>
        <w:t>ПЕРЕЧНЯ</w:t>
      </w:r>
      <w:r w:rsidRPr="009B012F">
        <w:rPr>
          <w:rFonts w:ascii="Times New Roman" w:hAnsi="Times New Roman" w:cs="Times New Roman"/>
          <w:b/>
          <w:bCs/>
          <w:sz w:val="26"/>
          <w:szCs w:val="26"/>
        </w:rPr>
        <w:t xml:space="preserve"> НА 2014-2015 УЧЕБНЫЙ ГОД</w:t>
      </w:r>
    </w:p>
    <w:p w:rsidR="00906E9F" w:rsidRPr="009B012F" w:rsidRDefault="00906E9F" w:rsidP="00D00B7E">
      <w:pPr>
        <w:keepNext/>
        <w:spacing w:after="0" w:line="240" w:lineRule="auto"/>
        <w:ind w:firstLine="709"/>
        <w:rPr>
          <w:rFonts w:ascii="Times New Roman" w:hAnsi="Times New Roman" w:cs="Times New Roman"/>
          <w:sz w:val="26"/>
          <w:szCs w:val="26"/>
        </w:rPr>
      </w:pPr>
    </w:p>
    <w:p w:rsidR="00906E9F" w:rsidRPr="004A4B32" w:rsidRDefault="00906E9F" w:rsidP="00D00B7E">
      <w:pPr>
        <w:keepNext/>
        <w:spacing w:after="0" w:line="240" w:lineRule="auto"/>
        <w:ind w:firstLine="709"/>
        <w:jc w:val="both"/>
        <w:rPr>
          <w:rFonts w:ascii="Times New Roman" w:hAnsi="Times New Roman" w:cs="Times New Roman"/>
          <w:sz w:val="26"/>
          <w:szCs w:val="26"/>
        </w:rPr>
      </w:pPr>
      <w:r w:rsidRPr="009B012F">
        <w:rPr>
          <w:rFonts w:ascii="Times New Roman" w:hAnsi="Times New Roman" w:cs="Times New Roman"/>
          <w:sz w:val="26"/>
          <w:szCs w:val="26"/>
        </w:rPr>
        <w:t>В соответствии с частью (пунктом) 4 статьи 18 Федерального закона от 29 декабря 2012 г. № 273-ФЗ «Об образовании в Российской</w:t>
      </w:r>
      <w:r w:rsidRPr="004A4B32">
        <w:rPr>
          <w:rFonts w:ascii="Times New Roman" w:hAnsi="Times New Roman" w:cs="Times New Roman"/>
          <w:sz w:val="26"/>
          <w:szCs w:val="26"/>
        </w:rPr>
        <w:t xml:space="preserve">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Порядок формирования федеральных перечней учебников изменен с 1 сентября 2013 года (утверждён приказом Минобрнауки России от 5 сентября 2013 г.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Порядок).</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Согласно пункту 19 Порядка для включения в федеральный перечень учебников заказчик экспертизы в срок до 15 февраля 2014 года направляет в Минобрнауки России следующие материалы: заявление о включении учебника в федеральный перечень учебников; учебник, принадлежащий к завершенной предметной линии учебников и имеющий электронное приложение, являющееся его составной частью; методическое пособие для учителя; положительные экспертные заключения по результатам научной, педагогической, общественной, этнокультурной и региональной экспертиз.</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В соответствии с утвержденным Порядком федеральный перечень учебников утверждается приказом Минобрнауки России не реже 1 раза в три года. 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2009 г. № 729, с изменениями, утвержденными приказами Минобрнауки России от 13 января 2011 г. № 2 и от 16 января 2012 г. № 16).</w:t>
      </w:r>
    </w:p>
    <w:p w:rsidR="00906E9F" w:rsidRPr="0084326D" w:rsidRDefault="00906E9F" w:rsidP="0084326D">
      <w:pPr>
        <w:spacing w:after="0" w:line="240" w:lineRule="auto"/>
        <w:ind w:firstLine="709"/>
        <w:jc w:val="both"/>
        <w:rPr>
          <w:rFonts w:ascii="Times New Roman" w:hAnsi="Times New Roman" w:cs="Times New Roman"/>
          <w:sz w:val="26"/>
          <w:szCs w:val="26"/>
        </w:rPr>
      </w:pPr>
      <w:r w:rsidRPr="0084326D">
        <w:rPr>
          <w:rFonts w:ascii="Times New Roman" w:hAnsi="Times New Roman" w:cs="Times New Roman"/>
          <w:sz w:val="26"/>
          <w:szCs w:val="26"/>
        </w:rPr>
        <w:t>Организации, осуществляющие образовательную деятельность по основным общеобразовательным программам, вправе в течение пяти лет использовать в образовательной деятельности, приобретенные до вступления в силу Приказа учебники из федеральных перечней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2013/2014 учебный год, утвержденных приказом Министерства образования науки Российской Федерации от 19 декабря 2012 г. №1067 (Письмо департамента государственной политики в сфере общего образования).  Таким образом, если основная образовательная программа образовательной организации предусматривает использование учебников, не включенных  федеральный перечень учебников, учащиеся имеют возможность завершить изучение предмета с использованием учебников, приобретенных до вступления в силу Приказа.</w:t>
      </w:r>
    </w:p>
    <w:p w:rsidR="00906E9F" w:rsidRPr="0084326D" w:rsidRDefault="00906E9F" w:rsidP="0084326D">
      <w:pPr>
        <w:spacing w:after="0" w:line="240" w:lineRule="auto"/>
        <w:ind w:firstLine="709"/>
        <w:jc w:val="both"/>
        <w:rPr>
          <w:rFonts w:ascii="Times New Roman" w:hAnsi="Times New Roman" w:cs="Times New Roman"/>
          <w:sz w:val="26"/>
          <w:szCs w:val="26"/>
        </w:rPr>
      </w:pPr>
      <w:r w:rsidRPr="0084326D">
        <w:rPr>
          <w:rFonts w:ascii="Times New Roman" w:hAnsi="Times New Roman" w:cs="Times New Roman"/>
          <w:sz w:val="26"/>
          <w:szCs w:val="26"/>
        </w:rPr>
        <w:t xml:space="preserve">Наряду с учебниками в общеобразовательной деятельности могут использоваться иные учебные издания, являющиеся учебными пособиями. </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(Минобрнауки России) от 14 декабря 2009 г.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и дополнениями от: 13 января 2011 г. и 16 января 2012 г. </w:t>
      </w:r>
      <w:r w:rsidRPr="004A4B32">
        <w:rPr>
          <w:rFonts w:ascii="Times New Roman" w:hAnsi="Times New Roman" w:cs="Times New Roman"/>
          <w:sz w:val="26"/>
          <w:szCs w:val="26"/>
          <w:shd w:val="clear" w:color="auto" w:fill="FFFFFF"/>
        </w:rPr>
        <w:t xml:space="preserve">представлен </w:t>
      </w:r>
      <w:r w:rsidRPr="004A4B32">
        <w:rPr>
          <w:rFonts w:ascii="Times New Roman" w:hAnsi="Times New Roman" w:cs="Times New Roman"/>
          <w:sz w:val="26"/>
          <w:szCs w:val="26"/>
        </w:rPr>
        <w:t xml:space="preserve">на информационно-правовом портале «ГАРАНТ» </w:t>
      </w:r>
      <w:hyperlink r:id="rId10" w:history="1">
        <w:r w:rsidRPr="00D15B98">
          <w:rPr>
            <w:rStyle w:val="Hyperlink"/>
            <w:rFonts w:ascii="Times New Roman" w:hAnsi="Times New Roman" w:cs="Times New Roman"/>
            <w:sz w:val="26"/>
            <w:szCs w:val="26"/>
          </w:rPr>
          <w:t>http://base.garant.ru/197289</w:t>
        </w:r>
      </w:hyperlink>
      <w:r>
        <w:rPr>
          <w:rFonts w:ascii="Times New Roman" w:hAnsi="Times New Roman" w:cs="Times New Roman"/>
          <w:color w:val="000000"/>
          <w:sz w:val="26"/>
          <w:szCs w:val="26"/>
        </w:rPr>
        <w:t>.</w:t>
      </w:r>
    </w:p>
    <w:p w:rsidR="00906E9F" w:rsidRPr="004A4B32" w:rsidRDefault="00906E9F" w:rsidP="00D00B7E">
      <w:pPr>
        <w:tabs>
          <w:tab w:val="left" w:pos="567"/>
        </w:tabs>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В соответствии с приказом Министерства образования и науки Российской Федерации </w:t>
      </w:r>
      <w:r w:rsidRPr="00622430">
        <w:rPr>
          <w:rFonts w:ascii="Times New Roman" w:hAnsi="Times New Roman" w:cs="Times New Roman"/>
          <w:sz w:val="26"/>
          <w:szCs w:val="26"/>
        </w:rPr>
        <w:t xml:space="preserve">31.03.2014 г. № 253 </w:t>
      </w:r>
      <w:r w:rsidRPr="004A4B32">
        <w:rPr>
          <w:rFonts w:ascii="Times New Roman" w:hAnsi="Times New Roman" w:cs="Times New Roman"/>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 находящиеся в библиотечном фонде, и приобретенные в соответствии с приказом Минобрнауки России от 19 декабря 2012 г. № 1067 использовать до их физического износа (до 5 лет).</w:t>
      </w:r>
    </w:p>
    <w:p w:rsidR="00906E9F" w:rsidRPr="004A4B32" w:rsidRDefault="00906E9F" w:rsidP="00D00B7E">
      <w:pPr>
        <w:tabs>
          <w:tab w:val="left" w:pos="567"/>
        </w:tabs>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себя три части:</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color w:val="000000"/>
          <w:sz w:val="26"/>
          <w:szCs w:val="26"/>
        </w:rPr>
        <w:t>1. Учебники, рекомендуемые к использованию при реализации обязательной части основной образовательной программы.</w:t>
      </w:r>
    </w:p>
    <w:p w:rsidR="00906E9F" w:rsidRPr="004A4B32" w:rsidRDefault="00906E9F" w:rsidP="00D00B7E">
      <w:pPr>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 xml:space="preserve">2. </w:t>
      </w:r>
      <w:r w:rsidRPr="004A4B32">
        <w:rPr>
          <w:rFonts w:ascii="Times New Roman" w:hAnsi="Times New Roman" w:cs="Times New Roman"/>
          <w:color w:val="000000"/>
          <w:sz w:val="26"/>
          <w:szCs w:val="26"/>
        </w:rPr>
        <w:t>Учебники,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906E9F" w:rsidRPr="004A4B32" w:rsidRDefault="00906E9F" w:rsidP="00D00B7E">
      <w:pPr>
        <w:tabs>
          <w:tab w:val="left" w:pos="0"/>
        </w:tabs>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3. 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906E9F" w:rsidRPr="004A4B32" w:rsidRDefault="00906E9F" w:rsidP="00D00B7E">
      <w:pPr>
        <w:tabs>
          <w:tab w:val="left" w:pos="567"/>
        </w:tabs>
        <w:spacing w:after="0" w:line="240" w:lineRule="auto"/>
        <w:ind w:firstLine="709"/>
        <w:jc w:val="both"/>
        <w:rPr>
          <w:rFonts w:ascii="Times New Roman" w:hAnsi="Times New Roman" w:cs="Times New Roman"/>
          <w:sz w:val="26"/>
          <w:szCs w:val="26"/>
        </w:rPr>
      </w:pPr>
      <w:r w:rsidRPr="004A4B32">
        <w:rPr>
          <w:rFonts w:ascii="Times New Roman" w:hAnsi="Times New Roman" w:cs="Times New Roman"/>
          <w:sz w:val="26"/>
          <w:szCs w:val="26"/>
        </w:rPr>
        <w:t>При реализации обязательной части основной образовательной программы по учебному предмету «</w:t>
      </w:r>
      <w:r>
        <w:rPr>
          <w:rFonts w:ascii="Times New Roman" w:hAnsi="Times New Roman" w:cs="Times New Roman"/>
          <w:sz w:val="26"/>
          <w:szCs w:val="26"/>
        </w:rPr>
        <w:t>География</w:t>
      </w:r>
      <w:r w:rsidRPr="004A4B32">
        <w:rPr>
          <w:rFonts w:ascii="Times New Roman" w:hAnsi="Times New Roman" w:cs="Times New Roman"/>
          <w:sz w:val="26"/>
          <w:szCs w:val="26"/>
        </w:rPr>
        <w:t>» в 2014</w:t>
      </w:r>
      <w:r>
        <w:rPr>
          <w:rFonts w:ascii="Times New Roman" w:hAnsi="Times New Roman" w:cs="Times New Roman"/>
          <w:sz w:val="26"/>
          <w:szCs w:val="26"/>
        </w:rPr>
        <w:t>–</w:t>
      </w:r>
      <w:r w:rsidRPr="004A4B32">
        <w:rPr>
          <w:rFonts w:ascii="Times New Roman" w:hAnsi="Times New Roman" w:cs="Times New Roman"/>
          <w:sz w:val="26"/>
          <w:szCs w:val="26"/>
        </w:rPr>
        <w:t>2015 учебном году рекомендуется использовать представленные в таблице</w:t>
      </w:r>
      <w:r>
        <w:rPr>
          <w:rFonts w:ascii="Times New Roman" w:hAnsi="Times New Roman" w:cs="Times New Roman"/>
          <w:sz w:val="26"/>
          <w:szCs w:val="26"/>
        </w:rPr>
        <w:t xml:space="preserve"> </w:t>
      </w:r>
      <w:r w:rsidRPr="004A4B32">
        <w:rPr>
          <w:rFonts w:ascii="Times New Roman" w:hAnsi="Times New Roman" w:cs="Times New Roman"/>
          <w:sz w:val="26"/>
          <w:szCs w:val="26"/>
        </w:rPr>
        <w:t>учебники</w:t>
      </w:r>
      <w:r>
        <w:rPr>
          <w:rFonts w:ascii="Times New Roman" w:hAnsi="Times New Roman" w:cs="Times New Roman"/>
          <w:sz w:val="26"/>
          <w:szCs w:val="26"/>
        </w:rPr>
        <w:t xml:space="preserve"> (Приложение 2)</w:t>
      </w:r>
      <w:r w:rsidRPr="004A4B32">
        <w:rPr>
          <w:rFonts w:ascii="Times New Roman" w:hAnsi="Times New Roman" w:cs="Times New Roman"/>
          <w:sz w:val="26"/>
          <w:szCs w:val="26"/>
        </w:rPr>
        <w:t>, включенные в «Федераль</w:t>
      </w:r>
      <w:r>
        <w:rPr>
          <w:rFonts w:ascii="Times New Roman" w:hAnsi="Times New Roman" w:cs="Times New Roman"/>
          <w:sz w:val="26"/>
          <w:szCs w:val="26"/>
        </w:rPr>
        <w:t>ный перечень учебников».</w:t>
      </w:r>
    </w:p>
    <w:p w:rsidR="00906E9F" w:rsidRPr="004A4B32" w:rsidRDefault="00906E9F" w:rsidP="000577D6">
      <w:pPr>
        <w:tabs>
          <w:tab w:val="left" w:pos="567"/>
        </w:tabs>
        <w:spacing w:after="0" w:line="240" w:lineRule="auto"/>
        <w:ind w:firstLine="720"/>
        <w:jc w:val="both"/>
        <w:rPr>
          <w:rFonts w:ascii="Times New Roman" w:hAnsi="Times New Roman" w:cs="Times New Roman"/>
          <w:color w:val="000000"/>
          <w:sz w:val="26"/>
          <w:szCs w:val="26"/>
        </w:rPr>
      </w:pPr>
      <w:r w:rsidRPr="004A4B32">
        <w:rPr>
          <w:rFonts w:ascii="Times New Roman" w:hAnsi="Times New Roman" w:cs="Times New Roman"/>
          <w:color w:val="000000"/>
          <w:sz w:val="26"/>
          <w:szCs w:val="26"/>
        </w:rPr>
        <w:t xml:space="preserve">В </w:t>
      </w:r>
      <w:r>
        <w:rPr>
          <w:rFonts w:ascii="Times New Roman" w:hAnsi="Times New Roman" w:cs="Times New Roman"/>
          <w:color w:val="000000"/>
          <w:sz w:val="26"/>
          <w:szCs w:val="26"/>
        </w:rPr>
        <w:t xml:space="preserve">новых </w:t>
      </w:r>
      <w:r w:rsidRPr="004A4B32">
        <w:rPr>
          <w:rFonts w:ascii="Times New Roman" w:hAnsi="Times New Roman" w:cs="Times New Roman"/>
          <w:color w:val="000000"/>
          <w:sz w:val="26"/>
          <w:szCs w:val="26"/>
        </w:rPr>
        <w:t>издания</w:t>
      </w:r>
      <w:r>
        <w:rPr>
          <w:rFonts w:ascii="Times New Roman" w:hAnsi="Times New Roman" w:cs="Times New Roman"/>
          <w:color w:val="000000"/>
          <w:sz w:val="26"/>
          <w:szCs w:val="26"/>
        </w:rPr>
        <w:t>х</w:t>
      </w:r>
      <w:r w:rsidRPr="004A4B32">
        <w:rPr>
          <w:rFonts w:ascii="Times New Roman" w:hAnsi="Times New Roman" w:cs="Times New Roman"/>
          <w:color w:val="000000"/>
          <w:sz w:val="26"/>
          <w:szCs w:val="26"/>
        </w:rPr>
        <w:t xml:space="preserve"> учебников внесены следующие дополнения:</w:t>
      </w:r>
    </w:p>
    <w:p w:rsidR="00906E9F" w:rsidRPr="004A4B32" w:rsidRDefault="00906E9F" w:rsidP="00E017A0">
      <w:pPr>
        <w:tabs>
          <w:tab w:val="left" w:pos="567"/>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Pr="004A4B32">
        <w:rPr>
          <w:rFonts w:ascii="Times New Roman" w:hAnsi="Times New Roman" w:cs="Times New Roman"/>
          <w:sz w:val="26"/>
          <w:szCs w:val="26"/>
        </w:rPr>
        <w:t xml:space="preserve">элементы содержания образования в соответствии с </w:t>
      </w:r>
      <w:r w:rsidRPr="004A4B32">
        <w:rPr>
          <w:rStyle w:val="dash0410005f0431005f0437005f0430005f0446005f0020005f0441005f043f005f0438005f0441005f043a005f0430005f005fchar1char1"/>
          <w:sz w:val="26"/>
          <w:szCs w:val="26"/>
        </w:rPr>
        <w:t>программой учебного предмета «</w:t>
      </w:r>
      <w:r>
        <w:rPr>
          <w:rStyle w:val="dash0410005f0431005f0437005f0430005f0446005f0020005f0441005f043f005f0438005f0441005f043a005f0430005f005fchar1char1"/>
          <w:sz w:val="26"/>
          <w:szCs w:val="26"/>
        </w:rPr>
        <w:t>География</w:t>
      </w:r>
      <w:r w:rsidRPr="004A4B32">
        <w:rPr>
          <w:rStyle w:val="dash0410005f0431005f0437005f0430005f0446005f0020005f0441005f043f005f0438005f0441005f043a005f0430005f005fchar1char1"/>
          <w:sz w:val="26"/>
          <w:szCs w:val="26"/>
        </w:rPr>
        <w:t xml:space="preserve">» и </w:t>
      </w:r>
      <w:r w:rsidRPr="004A4B32">
        <w:rPr>
          <w:rStyle w:val="Zag11"/>
          <w:rFonts w:ascii="Times New Roman" w:hAnsi="Times New Roman" w:cs="Times New Roman"/>
          <w:sz w:val="26"/>
          <w:szCs w:val="26"/>
        </w:rPr>
        <w:t>требованиями федерального государственного образовательного стандарта основного общего, среднего общего образования;</w:t>
      </w:r>
    </w:p>
    <w:p w:rsidR="00906E9F" w:rsidRPr="004A4B32" w:rsidRDefault="00906E9F" w:rsidP="00E017A0">
      <w:pPr>
        <w:tabs>
          <w:tab w:val="left" w:pos="567"/>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Pr="004A4B32">
        <w:rPr>
          <w:rFonts w:ascii="Times New Roman" w:hAnsi="Times New Roman" w:cs="Times New Roman"/>
          <w:sz w:val="26"/>
          <w:szCs w:val="26"/>
        </w:rPr>
        <w:t>примерны</w:t>
      </w:r>
      <w:r>
        <w:rPr>
          <w:rFonts w:ascii="Times New Roman" w:hAnsi="Times New Roman" w:cs="Times New Roman"/>
          <w:sz w:val="26"/>
          <w:szCs w:val="26"/>
        </w:rPr>
        <w:t>е</w:t>
      </w:r>
      <w:r w:rsidRPr="004A4B32">
        <w:rPr>
          <w:rFonts w:ascii="Times New Roman" w:hAnsi="Times New Roman" w:cs="Times New Roman"/>
          <w:sz w:val="26"/>
          <w:szCs w:val="26"/>
        </w:rPr>
        <w:t xml:space="preserve"> перечн</w:t>
      </w:r>
      <w:r>
        <w:rPr>
          <w:rFonts w:ascii="Times New Roman" w:hAnsi="Times New Roman" w:cs="Times New Roman"/>
          <w:sz w:val="26"/>
          <w:szCs w:val="26"/>
        </w:rPr>
        <w:t xml:space="preserve">и </w:t>
      </w:r>
      <w:r w:rsidRPr="004A4B32">
        <w:rPr>
          <w:rFonts w:ascii="Times New Roman" w:hAnsi="Times New Roman" w:cs="Times New Roman"/>
          <w:sz w:val="26"/>
          <w:szCs w:val="26"/>
        </w:rPr>
        <w:t>тем проектов;</w:t>
      </w:r>
    </w:p>
    <w:p w:rsidR="00906E9F" w:rsidRPr="004A4B32" w:rsidRDefault="00906E9F" w:rsidP="00E017A0">
      <w:pPr>
        <w:tabs>
          <w:tab w:val="left" w:pos="567"/>
        </w:tabs>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Pr="004A4B32">
        <w:rPr>
          <w:rFonts w:ascii="Times New Roman" w:hAnsi="Times New Roman" w:cs="Times New Roman"/>
          <w:sz w:val="26"/>
          <w:szCs w:val="26"/>
        </w:rPr>
        <w:t>ссылки на интернет-ресурсы.</w:t>
      </w:r>
    </w:p>
    <w:p w:rsidR="00906E9F" w:rsidRDefault="00906E9F" w:rsidP="000577D6">
      <w:pPr>
        <w:tabs>
          <w:tab w:val="left" w:pos="567"/>
        </w:tabs>
        <w:spacing w:after="0" w:line="240" w:lineRule="auto"/>
        <w:ind w:firstLine="720"/>
        <w:jc w:val="both"/>
        <w:rPr>
          <w:rFonts w:ascii="Times New Roman" w:hAnsi="Times New Roman" w:cs="Times New Roman"/>
          <w:color w:val="000000"/>
          <w:sz w:val="26"/>
          <w:szCs w:val="26"/>
          <w:lang w:val="en-US"/>
        </w:rPr>
      </w:pPr>
      <w:r w:rsidRPr="004A4B32">
        <w:rPr>
          <w:rFonts w:ascii="Times New Roman" w:hAnsi="Times New Roman" w:cs="Times New Roman"/>
          <w:color w:val="000000"/>
          <w:sz w:val="26"/>
          <w:szCs w:val="26"/>
        </w:rPr>
        <w:t xml:space="preserve">Решение о выборе и использовании учебников принимается в </w:t>
      </w:r>
      <w:r>
        <w:rPr>
          <w:rFonts w:ascii="Times New Roman" w:hAnsi="Times New Roman" w:cs="Times New Roman"/>
          <w:sz w:val="26"/>
          <w:szCs w:val="26"/>
        </w:rPr>
        <w:t>общеобразовательной  организации</w:t>
      </w:r>
      <w:r>
        <w:rPr>
          <w:rFonts w:ascii="Times New Roman" w:hAnsi="Times New Roman" w:cs="Times New Roman"/>
          <w:color w:val="000000"/>
          <w:sz w:val="26"/>
          <w:szCs w:val="26"/>
        </w:rPr>
        <w:t xml:space="preserve">. </w:t>
      </w:r>
      <w:r w:rsidRPr="004A4B32">
        <w:rPr>
          <w:rFonts w:ascii="Times New Roman" w:hAnsi="Times New Roman" w:cs="Times New Roman"/>
          <w:color w:val="000000"/>
          <w:sz w:val="26"/>
          <w:szCs w:val="26"/>
        </w:rPr>
        <w:t xml:space="preserve">При этом необходимо учитывать, что предметная линяя рассчитана в основной школе на </w:t>
      </w:r>
      <w:r>
        <w:rPr>
          <w:rFonts w:ascii="Times New Roman" w:hAnsi="Times New Roman" w:cs="Times New Roman"/>
          <w:color w:val="000000"/>
          <w:sz w:val="26"/>
          <w:szCs w:val="26"/>
        </w:rPr>
        <w:t>4</w:t>
      </w:r>
      <w:r>
        <w:rPr>
          <w:rFonts w:ascii="Times New Roman" w:hAnsi="Times New Roman" w:cs="Times New Roman"/>
          <w:sz w:val="26"/>
          <w:szCs w:val="26"/>
        </w:rPr>
        <w:t>–</w:t>
      </w:r>
      <w:r>
        <w:rPr>
          <w:rFonts w:ascii="Times New Roman" w:hAnsi="Times New Roman" w:cs="Times New Roman"/>
          <w:color w:val="000000"/>
          <w:sz w:val="26"/>
          <w:szCs w:val="26"/>
        </w:rPr>
        <w:t>5 лет</w:t>
      </w:r>
      <w:r w:rsidRPr="004A4B32">
        <w:rPr>
          <w:rFonts w:ascii="Times New Roman" w:hAnsi="Times New Roman" w:cs="Times New Roman"/>
          <w:color w:val="000000"/>
          <w:sz w:val="26"/>
          <w:szCs w:val="26"/>
        </w:rPr>
        <w:t xml:space="preserve"> обучения (</w:t>
      </w:r>
      <w:r>
        <w:rPr>
          <w:rFonts w:ascii="Times New Roman" w:hAnsi="Times New Roman" w:cs="Times New Roman"/>
          <w:color w:val="000000"/>
          <w:sz w:val="26"/>
          <w:szCs w:val="26"/>
        </w:rPr>
        <w:t xml:space="preserve">5, 6, </w:t>
      </w:r>
      <w:r w:rsidRPr="004A4B32">
        <w:rPr>
          <w:rFonts w:ascii="Times New Roman" w:hAnsi="Times New Roman" w:cs="Times New Roman"/>
          <w:color w:val="000000"/>
          <w:sz w:val="26"/>
          <w:szCs w:val="26"/>
        </w:rPr>
        <w:t>7, 8 и 9 классы)</w:t>
      </w:r>
      <w:r>
        <w:rPr>
          <w:rFonts w:ascii="Times New Roman" w:hAnsi="Times New Roman" w:cs="Times New Roman"/>
          <w:color w:val="000000"/>
          <w:sz w:val="26"/>
          <w:szCs w:val="26"/>
        </w:rPr>
        <w:t xml:space="preserve">, </w:t>
      </w:r>
      <w:r w:rsidRPr="004A4B32">
        <w:rPr>
          <w:rFonts w:ascii="Times New Roman" w:hAnsi="Times New Roman" w:cs="Times New Roman"/>
          <w:color w:val="000000"/>
          <w:sz w:val="26"/>
          <w:szCs w:val="26"/>
        </w:rPr>
        <w:t xml:space="preserve">в средней школе </w:t>
      </w:r>
      <w:r>
        <w:rPr>
          <w:rFonts w:ascii="Times New Roman" w:hAnsi="Times New Roman" w:cs="Times New Roman"/>
          <w:color w:val="000000"/>
          <w:sz w:val="26"/>
          <w:szCs w:val="26"/>
        </w:rPr>
        <w:t xml:space="preserve">– </w:t>
      </w:r>
      <w:r w:rsidRPr="004A4B32">
        <w:rPr>
          <w:rFonts w:ascii="Times New Roman" w:hAnsi="Times New Roman" w:cs="Times New Roman"/>
          <w:color w:val="000000"/>
          <w:sz w:val="26"/>
          <w:szCs w:val="26"/>
        </w:rPr>
        <w:t xml:space="preserve">на </w:t>
      </w:r>
      <w:r>
        <w:rPr>
          <w:rFonts w:ascii="Times New Roman" w:hAnsi="Times New Roman" w:cs="Times New Roman"/>
          <w:color w:val="000000"/>
          <w:sz w:val="26"/>
          <w:szCs w:val="26"/>
        </w:rPr>
        <w:t>2</w:t>
      </w:r>
      <w:r w:rsidRPr="004A4B32">
        <w:rPr>
          <w:rFonts w:ascii="Times New Roman" w:hAnsi="Times New Roman" w:cs="Times New Roman"/>
          <w:color w:val="000000"/>
          <w:sz w:val="26"/>
          <w:szCs w:val="26"/>
        </w:rPr>
        <w:t xml:space="preserve"> года обучения (10 и 11 классы) и переход с одно</w:t>
      </w:r>
      <w:r>
        <w:rPr>
          <w:rFonts w:ascii="Times New Roman" w:hAnsi="Times New Roman" w:cs="Times New Roman"/>
          <w:color w:val="000000"/>
          <w:sz w:val="26"/>
          <w:szCs w:val="26"/>
        </w:rPr>
        <w:t xml:space="preserve">й линии </w:t>
      </w:r>
      <w:r w:rsidRPr="004A4B32">
        <w:rPr>
          <w:rFonts w:ascii="Times New Roman" w:hAnsi="Times New Roman" w:cs="Times New Roman"/>
          <w:color w:val="000000"/>
          <w:sz w:val="26"/>
          <w:szCs w:val="26"/>
        </w:rPr>
        <w:t>учебник</w:t>
      </w:r>
      <w:r>
        <w:rPr>
          <w:rFonts w:ascii="Times New Roman" w:hAnsi="Times New Roman" w:cs="Times New Roman"/>
          <w:color w:val="000000"/>
          <w:sz w:val="26"/>
          <w:szCs w:val="26"/>
        </w:rPr>
        <w:t>ов</w:t>
      </w:r>
      <w:r w:rsidRPr="004A4B32">
        <w:rPr>
          <w:rFonts w:ascii="Times New Roman" w:hAnsi="Times New Roman" w:cs="Times New Roman"/>
          <w:color w:val="000000"/>
          <w:sz w:val="26"/>
          <w:szCs w:val="26"/>
        </w:rPr>
        <w:t xml:space="preserve"> на другой в этот период недопустим.</w:t>
      </w:r>
      <w:r>
        <w:rPr>
          <w:rFonts w:ascii="Times New Roman" w:hAnsi="Times New Roman" w:cs="Times New Roman"/>
          <w:color w:val="000000"/>
          <w:sz w:val="26"/>
          <w:szCs w:val="26"/>
        </w:rPr>
        <w:t xml:space="preserve"> </w:t>
      </w:r>
      <w:r w:rsidRPr="004A4B32">
        <w:rPr>
          <w:rFonts w:ascii="Times New Roman" w:hAnsi="Times New Roman" w:cs="Times New Roman"/>
          <w:sz w:val="26"/>
          <w:szCs w:val="26"/>
        </w:rPr>
        <w:t xml:space="preserve">При выборе учебников необходимо учитывать разработанность соответствующего ему учебно-методического комплекта на всю ступень обучения. </w:t>
      </w:r>
      <w:r w:rsidRPr="004A4B32">
        <w:rPr>
          <w:rFonts w:ascii="Times New Roman" w:hAnsi="Times New Roman" w:cs="Times New Roman"/>
          <w:color w:val="000000"/>
          <w:sz w:val="26"/>
          <w:szCs w:val="26"/>
        </w:rPr>
        <w:t>Подробная информация об учебниках представлена на официальных сайтах издателя (издательств</w:t>
      </w:r>
      <w:r>
        <w:rPr>
          <w:rFonts w:ascii="Times New Roman" w:hAnsi="Times New Roman" w:cs="Times New Roman"/>
          <w:color w:val="000000"/>
          <w:sz w:val="26"/>
          <w:szCs w:val="26"/>
        </w:rPr>
        <w:t>а</w:t>
      </w:r>
      <w:r w:rsidRPr="004A4B32">
        <w:rPr>
          <w:rFonts w:ascii="Times New Roman" w:hAnsi="Times New Roman" w:cs="Times New Roman"/>
          <w:color w:val="000000"/>
          <w:sz w:val="26"/>
          <w:szCs w:val="26"/>
        </w:rPr>
        <w:t>).</w:t>
      </w:r>
    </w:p>
    <w:p w:rsidR="00906E9F" w:rsidRPr="001C33F6" w:rsidRDefault="00906E9F" w:rsidP="00203BF9">
      <w:pPr>
        <w:tabs>
          <w:tab w:val="left" w:pos="567"/>
        </w:tabs>
        <w:spacing w:after="0" w:line="240" w:lineRule="auto"/>
        <w:ind w:firstLine="720"/>
        <w:jc w:val="both"/>
        <w:rPr>
          <w:rFonts w:ascii="Times New Roman" w:hAnsi="Times New Roman" w:cs="Times New Roman"/>
          <w:sz w:val="26"/>
          <w:szCs w:val="26"/>
        </w:rPr>
      </w:pPr>
      <w:r w:rsidRPr="001C33F6">
        <w:rPr>
          <w:rFonts w:ascii="Times New Roman" w:hAnsi="Times New Roman" w:cs="Times New Roman"/>
          <w:sz w:val="26"/>
          <w:szCs w:val="26"/>
        </w:rPr>
        <w:t xml:space="preserve">В своем выступлении на Совете по межнациональным отношениям </w:t>
      </w:r>
      <w:r w:rsidRPr="001C33F6">
        <w:rPr>
          <w:rFonts w:ascii="Times New Roman" w:hAnsi="Times New Roman" w:cs="Times New Roman"/>
          <w:color w:val="000000"/>
          <w:sz w:val="26"/>
          <w:szCs w:val="26"/>
        </w:rPr>
        <w:t xml:space="preserve">19 февраля 2013 г. </w:t>
      </w:r>
      <w:r w:rsidRPr="001C33F6">
        <w:rPr>
          <w:rFonts w:ascii="Times New Roman" w:hAnsi="Times New Roman" w:cs="Times New Roman"/>
          <w:sz w:val="26"/>
          <w:szCs w:val="26"/>
        </w:rPr>
        <w:t xml:space="preserve">Президент РФ В.В. Путин определил цели и задачи политики государства в области межнациональных взаимоотношений. Он отметил исключительную «роль школы в формировании культуры взаимоотношений между людьми разных национальностей, укреплении атмосферы взаимоуважения между ними», обратил внимание на то, что «формальные нравоучения здесь абсолютно неприемлемы и неэффективны, а порой даже и контрпродуктивны». Рабочая группа по подготовке концепции нового учебно-методического комплекса по отечественной истории подготовила проект Историко-культурного стандарта, который размещен на сайте портала «История России». </w:t>
      </w:r>
      <w:r>
        <w:rPr>
          <w:rFonts w:ascii="Times New Roman" w:hAnsi="Times New Roman" w:cs="Times New Roman"/>
          <w:sz w:val="26"/>
          <w:szCs w:val="26"/>
        </w:rPr>
        <w:t xml:space="preserve">Характеристика историко-культурного стандарта для учителей географии посвящена следующая публикация – </w:t>
      </w:r>
      <w:r w:rsidRPr="001C33F6">
        <w:rPr>
          <w:rFonts w:ascii="Times New Roman" w:hAnsi="Times New Roman" w:cs="Times New Roman"/>
          <w:sz w:val="26"/>
          <w:szCs w:val="26"/>
        </w:rPr>
        <w:t>Максаковский, В.П. К вопросу о количестве школьных учебников / В.П.Максаковский // География в школе. – 2013. – № 7. – С. 31–35.</w:t>
      </w:r>
    </w:p>
    <w:p w:rsidR="00906E9F" w:rsidRDefault="00906E9F" w:rsidP="00B27A6F">
      <w:pPr>
        <w:spacing w:after="0" w:line="240" w:lineRule="auto"/>
        <w:jc w:val="center"/>
        <w:rPr>
          <w:rFonts w:ascii="Times New Roman" w:hAnsi="Times New Roman" w:cs="Times New Roman"/>
          <w:b/>
          <w:bCs/>
          <w:sz w:val="26"/>
          <w:szCs w:val="26"/>
        </w:rPr>
      </w:pPr>
    </w:p>
    <w:p w:rsidR="00906E9F" w:rsidRDefault="00906E9F" w:rsidP="00B27A6F">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lang w:val="en-US"/>
        </w:rPr>
        <w:t>V</w:t>
      </w:r>
      <w:r w:rsidRPr="009D316D">
        <w:rPr>
          <w:rFonts w:ascii="Times New Roman" w:hAnsi="Times New Roman" w:cs="Times New Roman"/>
          <w:b/>
          <w:bCs/>
          <w:sz w:val="26"/>
          <w:szCs w:val="26"/>
        </w:rPr>
        <w:t xml:space="preserve">. </w:t>
      </w:r>
      <w:r w:rsidRPr="004A4B32">
        <w:rPr>
          <w:rFonts w:ascii="Times New Roman" w:hAnsi="Times New Roman" w:cs="Times New Roman"/>
          <w:b/>
          <w:bCs/>
          <w:sz w:val="26"/>
          <w:szCs w:val="26"/>
        </w:rPr>
        <w:t xml:space="preserve">РЕКОМЕНДАЦИИ ПО ИЗУЧЕНИЮ ТРУДНЫХ </w:t>
      </w:r>
      <w:r>
        <w:rPr>
          <w:rFonts w:ascii="Times New Roman" w:hAnsi="Times New Roman" w:cs="Times New Roman"/>
          <w:b/>
          <w:bCs/>
          <w:sz w:val="26"/>
          <w:szCs w:val="26"/>
        </w:rPr>
        <w:t xml:space="preserve">И АКТУАЛЬНЫХ </w:t>
      </w:r>
      <w:r w:rsidRPr="004A4B32">
        <w:rPr>
          <w:rFonts w:ascii="Times New Roman" w:hAnsi="Times New Roman" w:cs="Times New Roman"/>
          <w:b/>
          <w:bCs/>
          <w:sz w:val="26"/>
          <w:szCs w:val="26"/>
        </w:rPr>
        <w:t xml:space="preserve">ТЕМ </w:t>
      </w:r>
    </w:p>
    <w:p w:rsidR="00906E9F" w:rsidRDefault="00906E9F" w:rsidP="00B27A6F">
      <w:pPr>
        <w:spacing w:after="120" w:line="240" w:lineRule="auto"/>
        <w:jc w:val="center"/>
        <w:rPr>
          <w:rFonts w:ascii="Times New Roman" w:hAnsi="Times New Roman" w:cs="Times New Roman"/>
          <w:b/>
          <w:bCs/>
          <w:sz w:val="26"/>
          <w:szCs w:val="26"/>
        </w:rPr>
      </w:pPr>
      <w:r w:rsidRPr="004A4B32">
        <w:rPr>
          <w:rFonts w:ascii="Times New Roman" w:hAnsi="Times New Roman" w:cs="Times New Roman"/>
          <w:b/>
          <w:bCs/>
          <w:sz w:val="26"/>
          <w:szCs w:val="26"/>
        </w:rPr>
        <w:t>ПРОГРАММЫ ПО УЧЕБНОМУ ПРЕДМЕТУ</w:t>
      </w:r>
      <w:r>
        <w:rPr>
          <w:rFonts w:ascii="Times New Roman" w:hAnsi="Times New Roman" w:cs="Times New Roman"/>
          <w:b/>
          <w:bCs/>
          <w:sz w:val="26"/>
          <w:szCs w:val="26"/>
        </w:rPr>
        <w:t xml:space="preserve"> «ГЕОГРАФИЯ»</w:t>
      </w:r>
    </w:p>
    <w:p w:rsidR="00906E9F" w:rsidRPr="00B27A6F" w:rsidRDefault="00906E9F" w:rsidP="00B27A6F">
      <w:pPr>
        <w:shd w:val="clear" w:color="auto" w:fill="FFFFFF"/>
        <w:spacing w:after="0" w:line="240" w:lineRule="auto"/>
        <w:ind w:firstLine="567"/>
        <w:jc w:val="both"/>
        <w:rPr>
          <w:rFonts w:ascii="Times New Roman" w:hAnsi="Times New Roman" w:cs="Times New Roman"/>
          <w:sz w:val="26"/>
          <w:szCs w:val="26"/>
        </w:rPr>
      </w:pPr>
      <w:r w:rsidRPr="00B27A6F">
        <w:rPr>
          <w:rFonts w:ascii="Times New Roman" w:hAnsi="Times New Roman" w:cs="Times New Roman"/>
          <w:sz w:val="26"/>
          <w:szCs w:val="26"/>
        </w:rPr>
        <w:t xml:space="preserve">Системообразующей составляющей ФГОС стали требования к результатам освоения основных образовательных программ, представляющие собой конкретизированные и операционализированные цели образования. Изменилось представление об образовательных результатах – стандарт ориентируется не только на предметные результаты, как это было раньше, но и на метапредметные и личностные результаты. В связи с введением ФГОС система оценочной деятельности и система внутришкольного контроля должны быть переориентированы на оценку качества образования в соответствии с требованиями стандарта. Это должно быть зафиксировано в основной образовательной программе общеобразовательного учреждения в разделе «Система оценки достижения планируемых результатов освоения основной образовательной программы».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sidRPr="001B07FB">
        <w:rPr>
          <w:rFonts w:ascii="Times New Roman" w:hAnsi="Times New Roman" w:cs="Times New Roman"/>
          <w:sz w:val="26"/>
          <w:szCs w:val="26"/>
        </w:rPr>
        <w:t>Введение единой независимой системы оценки качества подготовки выпускников IX и XI классов связано с целью совершенствования географического образования в основной и средней школе. Поэтому важно проанализировать результаты итоговой аттестации по географии, в том числе и за 201</w:t>
      </w:r>
      <w:r>
        <w:rPr>
          <w:rFonts w:ascii="Times New Roman" w:hAnsi="Times New Roman" w:cs="Times New Roman"/>
          <w:sz w:val="26"/>
          <w:szCs w:val="26"/>
        </w:rPr>
        <w:t>3</w:t>
      </w:r>
      <w:r w:rsidRPr="001B07FB">
        <w:rPr>
          <w:rFonts w:ascii="Times New Roman" w:hAnsi="Times New Roman" w:cs="Times New Roman"/>
          <w:sz w:val="26"/>
          <w:szCs w:val="26"/>
        </w:rPr>
        <w:t xml:space="preserve"> г., сравнить их с результатами предыдущих лет. Исходя из анализа, определить меры по улучшению качества подготовки учащихся по географии. Учитывая небольшой количественный состав участников ГИА и особенно ЕГЭ по географии, сложно определить уровень подготовки по географии всех выпускников </w:t>
      </w:r>
      <w:r>
        <w:rPr>
          <w:rFonts w:ascii="Times New Roman" w:hAnsi="Times New Roman" w:cs="Times New Roman"/>
          <w:sz w:val="26"/>
          <w:szCs w:val="26"/>
        </w:rPr>
        <w:t>общеобразовательных  организаций</w:t>
      </w:r>
      <w:r w:rsidRPr="001B07FB">
        <w:rPr>
          <w:rFonts w:ascii="Times New Roman" w:hAnsi="Times New Roman" w:cs="Times New Roman"/>
          <w:sz w:val="26"/>
          <w:szCs w:val="26"/>
        </w:rPr>
        <w:t xml:space="preserve"> области. Однако на основе анализа этих результатов можно составить некоторое представление об особенностях усвоения материала школьных курсов географии. Полученные результаты позволяют выявить сильные и слабые стороны подготовки выпускников, выявить определенные тенденции, определить уровни усвоения знаний и умений отдельными группами учащихся по географии и предложить рекомендации по совершенствованию процесса обучения.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sidRPr="001B07FB">
        <w:rPr>
          <w:rFonts w:ascii="Times New Roman" w:hAnsi="Times New Roman" w:cs="Times New Roman"/>
          <w:sz w:val="26"/>
          <w:szCs w:val="26"/>
        </w:rPr>
        <w:t>Имеющиеся расхождения в годовых и экзаменационных отметках по географии, по-прежнему, свидетельствует о недостаточной объективности оценивания достижений учащихся по предмету большей частью учителей в течение учебного года; ходе промежуточной атт</w:t>
      </w:r>
      <w:r>
        <w:rPr>
          <w:rFonts w:ascii="Times New Roman" w:hAnsi="Times New Roman" w:cs="Times New Roman"/>
          <w:sz w:val="26"/>
          <w:szCs w:val="26"/>
        </w:rPr>
        <w:t>естации, а также о недостаточно объективных</w:t>
      </w:r>
      <w:r w:rsidRPr="001B07FB">
        <w:rPr>
          <w:rFonts w:ascii="Times New Roman" w:hAnsi="Times New Roman" w:cs="Times New Roman"/>
          <w:sz w:val="26"/>
          <w:szCs w:val="26"/>
        </w:rPr>
        <w:t xml:space="preserve"> способ</w:t>
      </w:r>
      <w:r>
        <w:rPr>
          <w:rFonts w:ascii="Times New Roman" w:hAnsi="Times New Roman" w:cs="Times New Roman"/>
          <w:sz w:val="26"/>
          <w:szCs w:val="26"/>
        </w:rPr>
        <w:t>ах</w:t>
      </w:r>
      <w:r w:rsidRPr="001B07FB">
        <w:rPr>
          <w:rFonts w:ascii="Times New Roman" w:hAnsi="Times New Roman" w:cs="Times New Roman"/>
          <w:sz w:val="26"/>
          <w:szCs w:val="26"/>
        </w:rPr>
        <w:t xml:space="preserve"> оценивания знаний, умений, навыков учащихся по предмету требованиям, предъявляемым к уровню географической подготовки выпу</w:t>
      </w:r>
      <w:r>
        <w:rPr>
          <w:rFonts w:ascii="Times New Roman" w:hAnsi="Times New Roman" w:cs="Times New Roman"/>
          <w:sz w:val="26"/>
          <w:szCs w:val="26"/>
        </w:rPr>
        <w:t>скников средней</w:t>
      </w:r>
      <w:r w:rsidRPr="001B07FB">
        <w:rPr>
          <w:rFonts w:ascii="Times New Roman" w:hAnsi="Times New Roman" w:cs="Times New Roman"/>
          <w:sz w:val="26"/>
          <w:szCs w:val="26"/>
        </w:rPr>
        <w:t xml:space="preserve"> школы.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sidRPr="001B07FB">
        <w:rPr>
          <w:rFonts w:ascii="Times New Roman" w:hAnsi="Times New Roman" w:cs="Times New Roman"/>
          <w:sz w:val="26"/>
          <w:szCs w:val="26"/>
        </w:rPr>
        <w:t xml:space="preserve">Положительные изменения в качестве географического образования экзаменуемых, зафиксированные в последние годы, безусловно, стали результатом систематической работы учителей, направленной на достижение учащимися соответствующих требований к уровню подготовки выпускников. Это свидетельствует о необходимости и в дальнейшем уделять особое внимание использованию в процессе обучения различных источников географических знаний и формированию умений самостоятельно их использовать. Рекомендуется использовать следующие публикации: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1) </w:t>
      </w:r>
      <w:r w:rsidRPr="001B07FB">
        <w:rPr>
          <w:rFonts w:ascii="Times New Roman" w:hAnsi="Times New Roman" w:cs="Times New Roman"/>
          <w:sz w:val="26"/>
          <w:szCs w:val="26"/>
        </w:rPr>
        <w:t>Давыдова Е.Н., Добротина И.Н. О достижении предметных и метапредметных результатов при работе с текстом на уроке географии // География в школе. – 2012. – № 2. – С. 24–30.</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 </w:t>
      </w:r>
      <w:r w:rsidRPr="001B07FB">
        <w:rPr>
          <w:rFonts w:ascii="Times New Roman" w:hAnsi="Times New Roman" w:cs="Times New Roman"/>
          <w:sz w:val="26"/>
          <w:szCs w:val="26"/>
        </w:rPr>
        <w:t xml:space="preserve">Душина И.В., Беловолова Е.А., Таможняя Е.А., Пятунин В.Б. учителю о новых подходах к планированию урока географии в условиях введения образовательных стандартов нового поколения // География в школе. – 2012. – № 3. С. – 29–38.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w:t>
      </w:r>
      <w:r w:rsidRPr="001B07FB">
        <w:rPr>
          <w:rFonts w:ascii="Times New Roman" w:hAnsi="Times New Roman" w:cs="Times New Roman"/>
          <w:sz w:val="26"/>
          <w:szCs w:val="26"/>
        </w:rPr>
        <w:t xml:space="preserve">Липкина Е.К. Переходим на ФГОС: достижение образовательных результатов на личностном, метапредметном и предметном уровнях с УМК по географии  «Полярная звезда» // География в школе. – 2012. – № 3. – С. 52–53.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4) </w:t>
      </w:r>
      <w:r w:rsidRPr="001B07FB">
        <w:rPr>
          <w:rFonts w:ascii="Times New Roman" w:hAnsi="Times New Roman" w:cs="Times New Roman"/>
          <w:sz w:val="26"/>
          <w:szCs w:val="26"/>
        </w:rPr>
        <w:t>Саренко Г.И. Метапредметные результаты – основа умения учиться // География. Информационно-методический бюллетень. Вып. 2. – М.: ВЕНТАНА-ГРАФ, 2011. – С. 31–32.</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5) </w:t>
      </w:r>
      <w:r w:rsidRPr="001B07FB">
        <w:rPr>
          <w:rFonts w:ascii="Times New Roman" w:hAnsi="Times New Roman" w:cs="Times New Roman"/>
          <w:sz w:val="26"/>
          <w:szCs w:val="26"/>
        </w:rPr>
        <w:t>Солодухина Н.Н. Совершенствование процесса обучения географии на основе проектной деятельности // География в школе. – 2012. – № 3. – С. 45–48.</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6) </w:t>
      </w:r>
      <w:r w:rsidRPr="001B07FB">
        <w:rPr>
          <w:rFonts w:ascii="Times New Roman" w:hAnsi="Times New Roman" w:cs="Times New Roman"/>
          <w:sz w:val="26"/>
          <w:szCs w:val="26"/>
        </w:rPr>
        <w:t>Чуб Е.Г. Система приемов формирования ключевых компетенций в курсе «Экономическая и социальная география мира» // География. Информационно-методический бюллетень. Вып. 2. – М.: ВЕНТАНА-ГРАФ, 2011. – С. 56–58.</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7) </w:t>
      </w:r>
      <w:r w:rsidRPr="001B07FB">
        <w:rPr>
          <w:rFonts w:ascii="Times New Roman" w:hAnsi="Times New Roman" w:cs="Times New Roman"/>
          <w:sz w:val="26"/>
          <w:szCs w:val="26"/>
        </w:rPr>
        <w:t>Шульгина О.В. Роль географии в системе знаний и в формировании междисциплинарного мышления // География в школе. – 2012. – № 2. – С. 21–23.</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sidRPr="001B07FB">
        <w:rPr>
          <w:rFonts w:ascii="Times New Roman" w:hAnsi="Times New Roman" w:cs="Times New Roman"/>
          <w:sz w:val="26"/>
          <w:szCs w:val="26"/>
        </w:rPr>
        <w:t xml:space="preserve">Выявленные по результатам </w:t>
      </w:r>
      <w:r>
        <w:rPr>
          <w:rFonts w:ascii="Times New Roman" w:hAnsi="Times New Roman" w:cs="Times New Roman"/>
          <w:sz w:val="26"/>
          <w:szCs w:val="26"/>
        </w:rPr>
        <w:t>государственной итоговой аттестации</w:t>
      </w:r>
      <w:r w:rsidRPr="001B07FB">
        <w:rPr>
          <w:rFonts w:ascii="Times New Roman" w:hAnsi="Times New Roman" w:cs="Times New Roman"/>
          <w:sz w:val="26"/>
          <w:szCs w:val="26"/>
        </w:rPr>
        <w:t xml:space="preserve"> </w:t>
      </w:r>
      <w:r>
        <w:rPr>
          <w:rFonts w:ascii="Times New Roman" w:hAnsi="Times New Roman" w:cs="Times New Roman"/>
          <w:sz w:val="26"/>
          <w:szCs w:val="26"/>
        </w:rPr>
        <w:t>"</w:t>
      </w:r>
      <w:r w:rsidRPr="001B07FB">
        <w:rPr>
          <w:rFonts w:ascii="Times New Roman" w:hAnsi="Times New Roman" w:cs="Times New Roman"/>
          <w:sz w:val="26"/>
          <w:szCs w:val="26"/>
        </w:rPr>
        <w:t>слабые места</w:t>
      </w:r>
      <w:r>
        <w:rPr>
          <w:rFonts w:ascii="Times New Roman" w:hAnsi="Times New Roman" w:cs="Times New Roman"/>
          <w:sz w:val="26"/>
          <w:szCs w:val="26"/>
        </w:rPr>
        <w:t>"</w:t>
      </w:r>
      <w:r w:rsidRPr="001B07FB">
        <w:rPr>
          <w:rFonts w:ascii="Times New Roman" w:hAnsi="Times New Roman" w:cs="Times New Roman"/>
          <w:sz w:val="26"/>
          <w:szCs w:val="26"/>
        </w:rPr>
        <w:t xml:space="preserve"> в географической подготовке выпускников, необходимость учета требований государственных стандартов требуют внесения определенных корректив в образовательный процесс. При этом на разных этапах система оценивания образовательных достижений учащихся, апробированная в рамках ЕГЭ и ГИА, должна быть использована в разных целях. На этапе планирования результатов образо</w:t>
      </w:r>
      <w:r>
        <w:rPr>
          <w:rFonts w:ascii="Times New Roman" w:hAnsi="Times New Roman" w:cs="Times New Roman"/>
          <w:sz w:val="26"/>
          <w:szCs w:val="26"/>
        </w:rPr>
        <w:t>вательного</w:t>
      </w:r>
      <w:r w:rsidRPr="001B07FB">
        <w:rPr>
          <w:rFonts w:ascii="Times New Roman" w:hAnsi="Times New Roman" w:cs="Times New Roman"/>
          <w:sz w:val="26"/>
          <w:szCs w:val="26"/>
        </w:rPr>
        <w:t xml:space="preserve"> процесса целесообразно использовать опубликованные материалы</w:t>
      </w:r>
      <w:r>
        <w:rPr>
          <w:rFonts w:ascii="Times New Roman" w:hAnsi="Times New Roman" w:cs="Times New Roman"/>
          <w:sz w:val="26"/>
          <w:szCs w:val="26"/>
        </w:rPr>
        <w:t xml:space="preserve"> государственной</w:t>
      </w:r>
      <w:r w:rsidRPr="001B07FB">
        <w:rPr>
          <w:rFonts w:ascii="Times New Roman" w:hAnsi="Times New Roman" w:cs="Times New Roman"/>
          <w:sz w:val="26"/>
          <w:szCs w:val="26"/>
        </w:rPr>
        <w:t xml:space="preserve"> итоговой аттестации по географии в качестве ориентира при определении планируемых результатов обучения отдельных тем. Выявленные недостатки географической подготовки учащихся говорит о </w:t>
      </w:r>
      <w:r>
        <w:rPr>
          <w:rFonts w:ascii="Times New Roman" w:hAnsi="Times New Roman" w:cs="Times New Roman"/>
          <w:sz w:val="26"/>
          <w:szCs w:val="26"/>
        </w:rPr>
        <w:t xml:space="preserve">необходимости </w:t>
      </w:r>
      <w:r w:rsidRPr="001B07FB">
        <w:rPr>
          <w:rFonts w:ascii="Times New Roman" w:hAnsi="Times New Roman" w:cs="Times New Roman"/>
          <w:sz w:val="26"/>
          <w:szCs w:val="26"/>
        </w:rPr>
        <w:t>корректи</w:t>
      </w:r>
      <w:r>
        <w:rPr>
          <w:rFonts w:ascii="Times New Roman" w:hAnsi="Times New Roman" w:cs="Times New Roman"/>
          <w:sz w:val="26"/>
          <w:szCs w:val="26"/>
        </w:rPr>
        <w:t>ро</w:t>
      </w:r>
      <w:r w:rsidRPr="001B07FB">
        <w:rPr>
          <w:rFonts w:ascii="Times New Roman" w:hAnsi="Times New Roman" w:cs="Times New Roman"/>
          <w:sz w:val="26"/>
          <w:szCs w:val="26"/>
        </w:rPr>
        <w:t>в</w:t>
      </w:r>
      <w:r>
        <w:rPr>
          <w:rFonts w:ascii="Times New Roman" w:hAnsi="Times New Roman" w:cs="Times New Roman"/>
          <w:sz w:val="26"/>
          <w:szCs w:val="26"/>
        </w:rPr>
        <w:t>ки</w:t>
      </w:r>
      <w:r w:rsidRPr="001B07FB">
        <w:rPr>
          <w:rFonts w:ascii="Times New Roman" w:hAnsi="Times New Roman" w:cs="Times New Roman"/>
          <w:sz w:val="26"/>
          <w:szCs w:val="26"/>
        </w:rPr>
        <w:t xml:space="preserve"> этап</w:t>
      </w:r>
      <w:r>
        <w:rPr>
          <w:rFonts w:ascii="Times New Roman" w:hAnsi="Times New Roman" w:cs="Times New Roman"/>
          <w:sz w:val="26"/>
          <w:szCs w:val="26"/>
        </w:rPr>
        <w:t>а</w:t>
      </w:r>
      <w:r w:rsidRPr="001B07FB">
        <w:rPr>
          <w:rFonts w:ascii="Times New Roman" w:hAnsi="Times New Roman" w:cs="Times New Roman"/>
          <w:sz w:val="26"/>
          <w:szCs w:val="26"/>
        </w:rPr>
        <w:t xml:space="preserve"> отработки и закрепления знаний. </w:t>
      </w:r>
      <w:r>
        <w:rPr>
          <w:rFonts w:ascii="Times New Roman" w:hAnsi="Times New Roman" w:cs="Times New Roman"/>
          <w:sz w:val="26"/>
          <w:szCs w:val="26"/>
        </w:rPr>
        <w:t>Н</w:t>
      </w:r>
      <w:r w:rsidRPr="001B07FB">
        <w:rPr>
          <w:rFonts w:ascii="Times New Roman" w:hAnsi="Times New Roman" w:cs="Times New Roman"/>
          <w:sz w:val="26"/>
          <w:szCs w:val="26"/>
        </w:rPr>
        <w:t xml:space="preserve">еобходимо использовать больше заданий, предполагающих использование полученных ранее знаний и умений для решения учебных задач с условием, измененным по сравнению с той ситуацией, в которой они формировались. </w:t>
      </w:r>
      <w:r>
        <w:rPr>
          <w:rFonts w:ascii="Times New Roman" w:hAnsi="Times New Roman" w:cs="Times New Roman"/>
          <w:sz w:val="26"/>
          <w:szCs w:val="26"/>
        </w:rPr>
        <w:t>Д</w:t>
      </w:r>
      <w:r w:rsidRPr="001B07FB">
        <w:rPr>
          <w:rFonts w:ascii="Times New Roman" w:hAnsi="Times New Roman" w:cs="Times New Roman"/>
          <w:sz w:val="26"/>
          <w:szCs w:val="26"/>
        </w:rPr>
        <w:t xml:space="preserve">ейственным средством профилактики формирования искаженных географических знаний </w:t>
      </w:r>
      <w:r>
        <w:rPr>
          <w:rFonts w:ascii="Times New Roman" w:hAnsi="Times New Roman" w:cs="Times New Roman"/>
          <w:sz w:val="26"/>
          <w:szCs w:val="26"/>
        </w:rPr>
        <w:t xml:space="preserve"> может быть а</w:t>
      </w:r>
      <w:r w:rsidRPr="001B07FB">
        <w:rPr>
          <w:rFonts w:ascii="Times New Roman" w:hAnsi="Times New Roman" w:cs="Times New Roman"/>
          <w:sz w:val="26"/>
          <w:szCs w:val="26"/>
        </w:rPr>
        <w:t>кцентирование внимания учащихся на типичных ошибках</w:t>
      </w:r>
      <w:r>
        <w:rPr>
          <w:rFonts w:ascii="Times New Roman" w:hAnsi="Times New Roman" w:cs="Times New Roman"/>
          <w:sz w:val="26"/>
          <w:szCs w:val="26"/>
        </w:rPr>
        <w:t xml:space="preserve">, таких как ошибки, обусловленные </w:t>
      </w:r>
      <w:r w:rsidRPr="001B07FB">
        <w:rPr>
          <w:rFonts w:ascii="Times New Roman" w:hAnsi="Times New Roman" w:cs="Times New Roman"/>
          <w:sz w:val="26"/>
          <w:szCs w:val="26"/>
        </w:rPr>
        <w:t xml:space="preserve"> недостаточным уровнем усвоения основного фактического материа</w:t>
      </w:r>
      <w:r>
        <w:rPr>
          <w:rFonts w:ascii="Times New Roman" w:hAnsi="Times New Roman" w:cs="Times New Roman"/>
          <w:sz w:val="26"/>
          <w:szCs w:val="26"/>
        </w:rPr>
        <w:t xml:space="preserve">ла и </w:t>
      </w:r>
      <w:r w:rsidRPr="001B07FB">
        <w:rPr>
          <w:rFonts w:ascii="Times New Roman" w:hAnsi="Times New Roman" w:cs="Times New Roman"/>
          <w:sz w:val="26"/>
          <w:szCs w:val="26"/>
        </w:rPr>
        <w:t>географических понятий; недостаточной степенью сформированности умений работать с географическими кар</w:t>
      </w:r>
      <w:r>
        <w:rPr>
          <w:rFonts w:ascii="Times New Roman" w:hAnsi="Times New Roman" w:cs="Times New Roman"/>
          <w:sz w:val="26"/>
          <w:szCs w:val="26"/>
        </w:rPr>
        <w:t xml:space="preserve">тами, а также </w:t>
      </w:r>
      <w:r w:rsidRPr="001B07FB">
        <w:rPr>
          <w:rFonts w:ascii="Times New Roman" w:hAnsi="Times New Roman" w:cs="Times New Roman"/>
          <w:sz w:val="26"/>
          <w:szCs w:val="26"/>
        </w:rPr>
        <w:t>интегрировать физико-</w:t>
      </w:r>
      <w:r>
        <w:rPr>
          <w:rFonts w:ascii="Times New Roman" w:hAnsi="Times New Roman" w:cs="Times New Roman"/>
          <w:sz w:val="26"/>
          <w:szCs w:val="26"/>
        </w:rPr>
        <w:t xml:space="preserve"> </w:t>
      </w:r>
      <w:r w:rsidRPr="001B07FB">
        <w:rPr>
          <w:rFonts w:ascii="Times New Roman" w:hAnsi="Times New Roman" w:cs="Times New Roman"/>
          <w:sz w:val="26"/>
          <w:szCs w:val="26"/>
        </w:rPr>
        <w:t>и экономико-географические знания.</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sidRPr="001B07FB">
        <w:rPr>
          <w:rFonts w:ascii="Times New Roman" w:hAnsi="Times New Roman" w:cs="Times New Roman"/>
          <w:sz w:val="26"/>
          <w:szCs w:val="26"/>
        </w:rPr>
        <w:t>В настоящее время существует значительное количество разнообразных пособий, предназначенных для проверки учебных достижений по географии, например:</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1) </w:t>
      </w:r>
      <w:r w:rsidRPr="001B07FB">
        <w:rPr>
          <w:rFonts w:ascii="Times New Roman" w:hAnsi="Times New Roman" w:cs="Times New Roman"/>
          <w:sz w:val="26"/>
          <w:szCs w:val="26"/>
        </w:rPr>
        <w:t>Амбарцумова, Э.М. Типичные ошибки при выполнении заданий Единого государственного экзамена по географии / Э.М. Амбарцумова, В.Б. Пятунин. – 2-е изд. – М.: ООО «ТИД «Русское слово – РС», 2011. – 112 с.</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 </w:t>
      </w:r>
      <w:r w:rsidRPr="001B07FB">
        <w:rPr>
          <w:rFonts w:ascii="Times New Roman" w:hAnsi="Times New Roman" w:cs="Times New Roman"/>
          <w:sz w:val="26"/>
          <w:szCs w:val="26"/>
        </w:rPr>
        <w:t xml:space="preserve">ЕГЭ-2011. География: типовые экзаменационные варианты: 10 вариантов / под ред. В.В.Барабанова. – М.: Национальное образование, 2011. – 176 с. – (ЕГЭ-2011. ФИПИ – школе). </w:t>
      </w:r>
    </w:p>
    <w:p w:rsidR="00906E9F" w:rsidRPr="001B07FB" w:rsidRDefault="00906E9F" w:rsidP="001B07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w:t>
      </w:r>
      <w:r w:rsidRPr="001B07FB">
        <w:rPr>
          <w:rFonts w:ascii="Times New Roman" w:hAnsi="Times New Roman" w:cs="Times New Roman"/>
          <w:sz w:val="26"/>
          <w:szCs w:val="26"/>
        </w:rPr>
        <w:t>Павленко Е.Ф. Методика подготовки учащихся к решению практических климато-метеорологогических заданий Г(И)А и ЕГЭ по географии / Е.Ф. Павленко // Проблемы культурного образования: материалы всеросс. науч. практ. конф. 3 июня 2011 г.; под ред. В.М. Кузнецова. – Вып. 8. – Челябинск, 2011. – С. 197–204.</w:t>
      </w:r>
    </w:p>
    <w:p w:rsidR="00906E9F" w:rsidRPr="001145C2" w:rsidRDefault="00906E9F" w:rsidP="001145C2">
      <w:pPr>
        <w:shd w:val="clear" w:color="auto" w:fill="FFFFFF"/>
        <w:spacing w:after="0" w:line="240" w:lineRule="auto"/>
        <w:ind w:firstLine="567"/>
        <w:jc w:val="both"/>
        <w:rPr>
          <w:sz w:val="26"/>
          <w:szCs w:val="26"/>
        </w:rPr>
      </w:pPr>
      <w:r w:rsidRPr="001145C2">
        <w:rPr>
          <w:rFonts w:ascii="Times New Roman" w:hAnsi="Times New Roman" w:cs="Times New Roman"/>
          <w:sz w:val="26"/>
          <w:szCs w:val="26"/>
        </w:rPr>
        <w:t xml:space="preserve">Залогом высоких результатов, демонстрируемых выпускниками на экзамене, является систематическая продуманная работа учителя в течение всех лет обучения, направленная на достижение целей школьной географии. </w:t>
      </w:r>
      <w:r>
        <w:rPr>
          <w:rFonts w:ascii="Times New Roman" w:hAnsi="Times New Roman" w:cs="Times New Roman"/>
          <w:sz w:val="26"/>
          <w:szCs w:val="26"/>
        </w:rPr>
        <w:t xml:space="preserve">Для подготовки </w:t>
      </w:r>
      <w:r w:rsidRPr="001145C2">
        <w:rPr>
          <w:rFonts w:ascii="Times New Roman" w:hAnsi="Times New Roman" w:cs="Times New Roman"/>
          <w:sz w:val="26"/>
          <w:szCs w:val="26"/>
        </w:rPr>
        <w:t xml:space="preserve">к </w:t>
      </w:r>
      <w:r>
        <w:rPr>
          <w:rFonts w:ascii="Times New Roman" w:hAnsi="Times New Roman" w:cs="Times New Roman"/>
          <w:sz w:val="26"/>
          <w:szCs w:val="26"/>
        </w:rPr>
        <w:t xml:space="preserve">государственной </w:t>
      </w:r>
      <w:r w:rsidRPr="001145C2">
        <w:rPr>
          <w:rFonts w:ascii="Times New Roman" w:hAnsi="Times New Roman" w:cs="Times New Roman"/>
          <w:sz w:val="26"/>
          <w:szCs w:val="26"/>
        </w:rPr>
        <w:t>итоговой аттестации</w:t>
      </w:r>
      <w:r>
        <w:rPr>
          <w:rFonts w:ascii="Times New Roman" w:hAnsi="Times New Roman" w:cs="Times New Roman"/>
          <w:sz w:val="26"/>
          <w:szCs w:val="26"/>
        </w:rPr>
        <w:t xml:space="preserve"> необходимо р</w:t>
      </w:r>
      <w:r w:rsidRPr="001145C2">
        <w:rPr>
          <w:rFonts w:ascii="Times New Roman" w:hAnsi="Times New Roman" w:cs="Times New Roman"/>
          <w:sz w:val="26"/>
          <w:szCs w:val="26"/>
        </w:rPr>
        <w:t xml:space="preserve">екомендовать </w:t>
      </w:r>
      <w:r>
        <w:rPr>
          <w:rFonts w:ascii="Times New Roman" w:hAnsi="Times New Roman" w:cs="Times New Roman"/>
          <w:sz w:val="26"/>
          <w:szCs w:val="26"/>
        </w:rPr>
        <w:t>выпускникам</w:t>
      </w:r>
      <w:r w:rsidRPr="001145C2">
        <w:rPr>
          <w:rFonts w:ascii="Times New Roman" w:hAnsi="Times New Roman" w:cs="Times New Roman"/>
          <w:sz w:val="26"/>
          <w:szCs w:val="26"/>
        </w:rPr>
        <w:t xml:space="preserve"> пособия, включённые в «Перечень изданий, допущенных Федеральным институтом педагогических измерений к использованию в учебном процессе в образовательных учреждениях», размещенном на сайте ФИПИ (</w:t>
      </w:r>
      <w:hyperlink r:id="rId11" w:history="1">
        <w:r w:rsidRPr="001145C2">
          <w:rPr>
            <w:rStyle w:val="Hyperlink"/>
            <w:rFonts w:ascii="Times New Roman" w:hAnsi="Times New Roman" w:cs="Times New Roman"/>
            <w:sz w:val="26"/>
            <w:szCs w:val="26"/>
          </w:rPr>
          <w:t>http://www.fipi.ru</w:t>
        </w:r>
      </w:hyperlink>
      <w:r w:rsidRPr="001145C2">
        <w:rPr>
          <w:rFonts w:ascii="Times New Roman" w:hAnsi="Times New Roman" w:cs="Times New Roman"/>
          <w:sz w:val="26"/>
          <w:szCs w:val="26"/>
        </w:rPr>
        <w:t>).</w:t>
      </w:r>
    </w:p>
    <w:p w:rsidR="00906E9F" w:rsidRDefault="00906E9F" w:rsidP="00CD75E5">
      <w:pPr>
        <w:pStyle w:val="-11"/>
        <w:autoSpaceDE w:val="0"/>
        <w:autoSpaceDN w:val="0"/>
        <w:adjustRightInd w:val="0"/>
        <w:ind w:left="0" w:firstLine="709"/>
        <w:jc w:val="both"/>
        <w:rPr>
          <w:kern w:val="2"/>
          <w:sz w:val="26"/>
          <w:szCs w:val="26"/>
        </w:rPr>
      </w:pPr>
      <w:r w:rsidRPr="001145C2">
        <w:rPr>
          <w:kern w:val="2"/>
          <w:sz w:val="26"/>
          <w:szCs w:val="26"/>
        </w:rPr>
        <w:t>В соответствии с Указом Президента РФ В.В. Путина от 22.04.2013 г. № 375 в целях привлечения внимания общества к вопросам развития культуры, сохранения культурно-исторического наследия и роли российской культуры в мире 2014 год в Российской Федерации объявлен Годом культуры. В рамках мероприятий Года культуры 9–11 апреля 2014 г. кафедрой общественных и художественно-эстетических дисциплин ЧИППКРО совместно с Всероссийской ассоциацией учителей истории и об</w:t>
      </w:r>
      <w:r w:rsidRPr="00CD75E5">
        <w:rPr>
          <w:kern w:val="2"/>
          <w:sz w:val="26"/>
          <w:szCs w:val="26"/>
        </w:rPr>
        <w:t xml:space="preserve">ществознания была проведена XI всероссийская научно-практическая конференция «Проблемы культурного образования». На конференции обсуждались проблемы обновления содержания общего образования и совершенствования методики преподавания общественных и художественно-эстетических дисциплин по формированию базовых национальных ценностей российского общества, доклады выступавших </w:t>
      </w:r>
      <w:r>
        <w:rPr>
          <w:kern w:val="2"/>
          <w:sz w:val="26"/>
          <w:szCs w:val="26"/>
        </w:rPr>
        <w:t xml:space="preserve">опубликованы в сборниках: </w:t>
      </w:r>
    </w:p>
    <w:p w:rsidR="00906E9F" w:rsidRPr="00CD75E5" w:rsidRDefault="00906E9F" w:rsidP="00CD75E5">
      <w:pPr>
        <w:pStyle w:val="-11"/>
        <w:autoSpaceDE w:val="0"/>
        <w:autoSpaceDN w:val="0"/>
        <w:adjustRightInd w:val="0"/>
        <w:ind w:left="0" w:firstLine="709"/>
        <w:jc w:val="both"/>
        <w:rPr>
          <w:kern w:val="2"/>
          <w:sz w:val="26"/>
          <w:szCs w:val="26"/>
        </w:rPr>
      </w:pPr>
      <w:r>
        <w:rPr>
          <w:kern w:val="2"/>
          <w:sz w:val="26"/>
          <w:szCs w:val="26"/>
        </w:rPr>
        <w:t xml:space="preserve">1) </w:t>
      </w:r>
      <w:r w:rsidRPr="00CD75E5">
        <w:rPr>
          <w:kern w:val="2"/>
          <w:sz w:val="26"/>
          <w:szCs w:val="26"/>
        </w:rPr>
        <w:t>Проблемы культурного образования: материалы IV всеросс. науч.-практ. конф. 9–10 апреля 2014 г. / Сибирское отделение РАО; Мин. обр. и науки Челяб. обл.; Челяб. ин-т перепод. и пов. квалификации работников образования; под ред. В.М. Кузнецова, С.Н.Трошкова. – Вып. 11. – Ч. I. – Челябинск, 2014.</w:t>
      </w:r>
    </w:p>
    <w:p w:rsidR="00906E9F" w:rsidRPr="00CD75E5" w:rsidRDefault="00906E9F" w:rsidP="00CD75E5">
      <w:pPr>
        <w:pStyle w:val="-11"/>
        <w:autoSpaceDE w:val="0"/>
        <w:autoSpaceDN w:val="0"/>
        <w:adjustRightInd w:val="0"/>
        <w:ind w:left="0" w:firstLine="709"/>
        <w:jc w:val="both"/>
        <w:rPr>
          <w:kern w:val="2"/>
          <w:sz w:val="26"/>
          <w:szCs w:val="26"/>
        </w:rPr>
      </w:pPr>
      <w:r>
        <w:rPr>
          <w:kern w:val="2"/>
          <w:sz w:val="26"/>
          <w:szCs w:val="26"/>
        </w:rPr>
        <w:t xml:space="preserve">2) </w:t>
      </w:r>
      <w:r w:rsidRPr="00CD75E5">
        <w:rPr>
          <w:kern w:val="2"/>
          <w:sz w:val="26"/>
          <w:szCs w:val="26"/>
        </w:rPr>
        <w:t>Проблемы культурного образования: материалы IV всеросс. науч.-практ. конф. 9–10 апреля 2014 г. / Сибирское отделение РАО; Мин. обр. и науки Челяб. обл.; Челяб. ин-т перепод. и пов. квалификации работников образования; под ред. В.М. Кузнецова, С.Н.Трошкова. – Вып. 11. – Ч. II. – Челябинск, 2014.</w:t>
      </w:r>
    </w:p>
    <w:p w:rsidR="00906E9F" w:rsidRDefault="00906E9F" w:rsidP="0010596B">
      <w:pPr>
        <w:pStyle w:val="-11"/>
        <w:autoSpaceDE w:val="0"/>
        <w:autoSpaceDN w:val="0"/>
        <w:adjustRightInd w:val="0"/>
        <w:ind w:left="0"/>
        <w:jc w:val="center"/>
        <w:rPr>
          <w:b/>
          <w:bCs/>
          <w:sz w:val="26"/>
          <w:szCs w:val="26"/>
        </w:rPr>
      </w:pPr>
    </w:p>
    <w:p w:rsidR="00906E9F" w:rsidRDefault="00906E9F" w:rsidP="0010596B">
      <w:pPr>
        <w:pStyle w:val="-11"/>
        <w:autoSpaceDE w:val="0"/>
        <w:autoSpaceDN w:val="0"/>
        <w:adjustRightInd w:val="0"/>
        <w:ind w:left="0"/>
        <w:jc w:val="center"/>
        <w:rPr>
          <w:b/>
          <w:bCs/>
          <w:sz w:val="26"/>
          <w:szCs w:val="26"/>
        </w:rPr>
      </w:pPr>
    </w:p>
    <w:p w:rsidR="00906E9F" w:rsidRDefault="00906E9F" w:rsidP="0089122A">
      <w:pPr>
        <w:pStyle w:val="-11"/>
        <w:autoSpaceDE w:val="0"/>
        <w:autoSpaceDN w:val="0"/>
        <w:adjustRightInd w:val="0"/>
        <w:spacing w:before="120" w:after="120"/>
        <w:ind w:left="0"/>
        <w:jc w:val="center"/>
        <w:rPr>
          <w:b/>
          <w:bCs/>
          <w:sz w:val="26"/>
          <w:szCs w:val="26"/>
        </w:rPr>
      </w:pPr>
      <w:r>
        <w:rPr>
          <w:b/>
          <w:bCs/>
          <w:sz w:val="26"/>
          <w:szCs w:val="26"/>
          <w:lang w:val="en-US"/>
        </w:rPr>
        <w:t>VI</w:t>
      </w:r>
      <w:r w:rsidRPr="009D316D">
        <w:rPr>
          <w:b/>
          <w:bCs/>
          <w:sz w:val="26"/>
          <w:szCs w:val="26"/>
        </w:rPr>
        <w:t xml:space="preserve">. </w:t>
      </w:r>
      <w:r w:rsidRPr="0089122A">
        <w:rPr>
          <w:b/>
          <w:bCs/>
          <w:sz w:val="26"/>
          <w:szCs w:val="26"/>
        </w:rPr>
        <w:t xml:space="preserve">РЕКОМЕНДАЦИИ </w:t>
      </w:r>
    </w:p>
    <w:p w:rsidR="00906E9F" w:rsidRDefault="00906E9F" w:rsidP="0089122A">
      <w:pPr>
        <w:pStyle w:val="-11"/>
        <w:autoSpaceDE w:val="0"/>
        <w:autoSpaceDN w:val="0"/>
        <w:adjustRightInd w:val="0"/>
        <w:spacing w:before="120" w:after="120"/>
        <w:ind w:left="0"/>
        <w:jc w:val="center"/>
        <w:rPr>
          <w:b/>
          <w:bCs/>
          <w:sz w:val="26"/>
          <w:szCs w:val="26"/>
        </w:rPr>
      </w:pPr>
      <w:r w:rsidRPr="0089122A">
        <w:rPr>
          <w:b/>
          <w:bCs/>
          <w:sz w:val="26"/>
          <w:szCs w:val="26"/>
        </w:rPr>
        <w:t xml:space="preserve">ПО ОРГАНИЗАЦИИ И СОДЕРЖАНИЮ ВНЕУРОЧНОЙ ДЕЯТЕЛЬНОСТИ </w:t>
      </w:r>
    </w:p>
    <w:p w:rsidR="00906E9F" w:rsidRDefault="00906E9F" w:rsidP="0089122A">
      <w:pPr>
        <w:pStyle w:val="-11"/>
        <w:autoSpaceDE w:val="0"/>
        <w:autoSpaceDN w:val="0"/>
        <w:adjustRightInd w:val="0"/>
        <w:spacing w:before="120" w:after="120"/>
        <w:ind w:left="0"/>
        <w:jc w:val="center"/>
        <w:rPr>
          <w:b/>
          <w:bCs/>
          <w:sz w:val="26"/>
          <w:szCs w:val="26"/>
        </w:rPr>
      </w:pPr>
      <w:r w:rsidRPr="0089122A">
        <w:rPr>
          <w:b/>
          <w:bCs/>
          <w:sz w:val="26"/>
          <w:szCs w:val="26"/>
        </w:rPr>
        <w:t>НА ОСНОВЕ ПРЕДМЕТНОГО МАТЕРИАЛА</w:t>
      </w:r>
      <w:r>
        <w:rPr>
          <w:b/>
          <w:bCs/>
          <w:sz w:val="26"/>
          <w:szCs w:val="26"/>
        </w:rPr>
        <w:t xml:space="preserve"> ПО ГЕОГРАФИИ</w:t>
      </w:r>
    </w:p>
    <w:p w:rsidR="00906E9F" w:rsidRPr="0089122A" w:rsidRDefault="00906E9F" w:rsidP="0010596B">
      <w:pPr>
        <w:pStyle w:val="-11"/>
        <w:autoSpaceDE w:val="0"/>
        <w:autoSpaceDN w:val="0"/>
        <w:adjustRightInd w:val="0"/>
        <w:ind w:left="0"/>
        <w:jc w:val="center"/>
        <w:rPr>
          <w:b/>
          <w:bCs/>
          <w:kern w:val="2"/>
          <w:sz w:val="26"/>
          <w:szCs w:val="26"/>
        </w:rPr>
      </w:pP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При разработке рабочих программ факультативных и элективных курсов по предмету необходимо учитывать структуру, определенную в рекомендациях Министерства образования и науки Челябинской области от 21.07.2009 г. № 103/3404.</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Основными этапами проектирования программ факультативных и элективных курсов по предмету являются:</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3. Определение цели и дидактических задач курса.</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906E9F" w:rsidRPr="004A4B32" w:rsidRDefault="00906E9F" w:rsidP="00BE2F18">
      <w:pPr>
        <w:pStyle w:val="-11"/>
        <w:autoSpaceDE w:val="0"/>
        <w:autoSpaceDN w:val="0"/>
        <w:adjustRightInd w:val="0"/>
        <w:ind w:left="0" w:firstLine="709"/>
        <w:jc w:val="both"/>
        <w:rPr>
          <w:kern w:val="2"/>
          <w:sz w:val="26"/>
          <w:szCs w:val="26"/>
        </w:rPr>
      </w:pPr>
      <w:r w:rsidRPr="004A4B32">
        <w:rPr>
          <w:kern w:val="2"/>
          <w:sz w:val="26"/>
          <w:szCs w:val="26"/>
        </w:rPr>
        <w:t>6. Разработка вариантов планирования и методических рекомендаций.</w:t>
      </w:r>
    </w:p>
    <w:p w:rsidR="00906E9F" w:rsidRPr="004A4B32" w:rsidRDefault="00906E9F" w:rsidP="00BE2F18">
      <w:pPr>
        <w:pStyle w:val="-11"/>
        <w:autoSpaceDE w:val="0"/>
        <w:autoSpaceDN w:val="0"/>
        <w:adjustRightInd w:val="0"/>
        <w:ind w:left="0" w:firstLine="709"/>
        <w:jc w:val="right"/>
        <w:rPr>
          <w:kern w:val="2"/>
          <w:sz w:val="26"/>
          <w:szCs w:val="26"/>
        </w:rPr>
      </w:pPr>
      <w:r w:rsidRPr="004A4B32">
        <w:rPr>
          <w:kern w:val="2"/>
          <w:sz w:val="26"/>
          <w:szCs w:val="26"/>
        </w:rPr>
        <w:t>Таблица</w:t>
      </w:r>
    </w:p>
    <w:p w:rsidR="00906E9F" w:rsidRPr="004A4B32" w:rsidRDefault="00906E9F" w:rsidP="00921709">
      <w:pPr>
        <w:pStyle w:val="-11"/>
        <w:autoSpaceDE w:val="0"/>
        <w:autoSpaceDN w:val="0"/>
        <w:adjustRightInd w:val="0"/>
        <w:spacing w:after="120" w:line="360" w:lineRule="auto"/>
        <w:ind w:left="0"/>
        <w:jc w:val="center"/>
        <w:rPr>
          <w:kern w:val="2"/>
          <w:sz w:val="26"/>
          <w:szCs w:val="26"/>
        </w:rPr>
      </w:pPr>
      <w:r>
        <w:rPr>
          <w:kern w:val="2"/>
          <w:sz w:val="26"/>
          <w:szCs w:val="26"/>
        </w:rPr>
        <w:t xml:space="preserve">Сравнение </w:t>
      </w:r>
      <w:r w:rsidRPr="004A4B32">
        <w:rPr>
          <w:kern w:val="2"/>
          <w:sz w:val="26"/>
          <w:szCs w:val="26"/>
        </w:rPr>
        <w:t>факультативных и элективных курсов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906E9F" w:rsidRPr="005C7D3E">
        <w:tc>
          <w:tcPr>
            <w:tcW w:w="4785" w:type="dxa"/>
          </w:tcPr>
          <w:p w:rsidR="00906E9F" w:rsidRPr="005C7D3E" w:rsidRDefault="00906E9F" w:rsidP="005C7D3E">
            <w:pPr>
              <w:pStyle w:val="-11"/>
              <w:autoSpaceDE w:val="0"/>
              <w:autoSpaceDN w:val="0"/>
              <w:adjustRightInd w:val="0"/>
              <w:ind w:left="0"/>
              <w:jc w:val="center"/>
              <w:rPr>
                <w:kern w:val="2"/>
              </w:rPr>
            </w:pPr>
            <w:r w:rsidRPr="005C7D3E">
              <w:rPr>
                <w:kern w:val="2"/>
              </w:rPr>
              <w:t>Факультативные курсы</w:t>
            </w:r>
          </w:p>
        </w:tc>
        <w:tc>
          <w:tcPr>
            <w:tcW w:w="4786" w:type="dxa"/>
          </w:tcPr>
          <w:p w:rsidR="00906E9F" w:rsidRPr="005C7D3E" w:rsidRDefault="00906E9F" w:rsidP="005C7D3E">
            <w:pPr>
              <w:pStyle w:val="-11"/>
              <w:autoSpaceDE w:val="0"/>
              <w:autoSpaceDN w:val="0"/>
              <w:adjustRightInd w:val="0"/>
              <w:ind w:left="0"/>
              <w:jc w:val="center"/>
              <w:rPr>
                <w:kern w:val="2"/>
              </w:rPr>
            </w:pPr>
            <w:r w:rsidRPr="005C7D3E">
              <w:rPr>
                <w:kern w:val="2"/>
              </w:rPr>
              <w:t>Элективные курсы</w:t>
            </w:r>
          </w:p>
        </w:tc>
      </w:tr>
      <w:tr w:rsidR="00906E9F" w:rsidRPr="005C7D3E">
        <w:tc>
          <w:tcPr>
            <w:tcW w:w="9571" w:type="dxa"/>
            <w:gridSpan w:val="2"/>
          </w:tcPr>
          <w:p w:rsidR="00906E9F" w:rsidRPr="005C7D3E" w:rsidRDefault="00906E9F" w:rsidP="005C7D3E">
            <w:pPr>
              <w:pStyle w:val="-11"/>
              <w:autoSpaceDE w:val="0"/>
              <w:autoSpaceDN w:val="0"/>
              <w:adjustRightInd w:val="0"/>
              <w:ind w:left="0"/>
              <w:jc w:val="center"/>
              <w:rPr>
                <w:i/>
                <w:iCs/>
                <w:kern w:val="2"/>
              </w:rPr>
            </w:pPr>
            <w:r w:rsidRPr="005C7D3E">
              <w:rPr>
                <w:i/>
                <w:iCs/>
                <w:kern w:val="2"/>
              </w:rPr>
              <w:t>Сходство</w:t>
            </w:r>
          </w:p>
        </w:tc>
      </w:tr>
      <w:tr w:rsidR="00906E9F" w:rsidRPr="005C7D3E">
        <w:tc>
          <w:tcPr>
            <w:tcW w:w="9571" w:type="dxa"/>
            <w:gridSpan w:val="2"/>
          </w:tcPr>
          <w:p w:rsidR="00906E9F" w:rsidRPr="005C7D3E" w:rsidRDefault="00906E9F" w:rsidP="005C7D3E">
            <w:pPr>
              <w:pStyle w:val="-11"/>
              <w:autoSpaceDE w:val="0"/>
              <w:autoSpaceDN w:val="0"/>
              <w:adjustRightInd w:val="0"/>
              <w:ind w:left="0"/>
              <w:rPr>
                <w:kern w:val="2"/>
              </w:rPr>
            </w:pPr>
            <w:r w:rsidRPr="005C7D3E">
              <w:rPr>
                <w:kern w:val="2"/>
              </w:rPr>
              <w:t>1. Цель: углубление знаний, развитие интересов, способностей и склонностей учащихся, их профессиональное самоопределение</w:t>
            </w:r>
          </w:p>
        </w:tc>
      </w:tr>
      <w:tr w:rsidR="00906E9F" w:rsidRPr="005C7D3E">
        <w:tc>
          <w:tcPr>
            <w:tcW w:w="9571" w:type="dxa"/>
            <w:gridSpan w:val="2"/>
          </w:tcPr>
          <w:p w:rsidR="00906E9F" w:rsidRPr="005C7D3E" w:rsidRDefault="00906E9F" w:rsidP="005C7D3E">
            <w:pPr>
              <w:pStyle w:val="-11"/>
              <w:autoSpaceDE w:val="0"/>
              <w:autoSpaceDN w:val="0"/>
              <w:adjustRightInd w:val="0"/>
              <w:ind w:left="0"/>
              <w:rPr>
                <w:color w:val="333333"/>
                <w:shd w:val="clear" w:color="auto" w:fill="FFFFFF"/>
              </w:rPr>
            </w:pPr>
            <w:r w:rsidRPr="005C7D3E">
              <w:rPr>
                <w:kern w:val="2"/>
              </w:rPr>
              <w:t>2. Выбираются учащимися на основе собственных интересов</w:t>
            </w:r>
          </w:p>
        </w:tc>
      </w:tr>
      <w:tr w:rsidR="00906E9F" w:rsidRPr="005C7D3E">
        <w:tc>
          <w:tcPr>
            <w:tcW w:w="9571" w:type="dxa"/>
            <w:gridSpan w:val="2"/>
          </w:tcPr>
          <w:p w:rsidR="00906E9F" w:rsidRPr="005C7D3E" w:rsidRDefault="00906E9F" w:rsidP="005C7D3E">
            <w:pPr>
              <w:pStyle w:val="-11"/>
              <w:autoSpaceDE w:val="0"/>
              <w:autoSpaceDN w:val="0"/>
              <w:adjustRightInd w:val="0"/>
              <w:ind w:left="0"/>
              <w:rPr>
                <w:color w:val="333333"/>
              </w:rPr>
            </w:pPr>
            <w:r w:rsidRPr="005C7D3E">
              <w:rPr>
                <w:kern w:val="2"/>
              </w:rPr>
              <w:t>3. Содержательно могут далеко выходить за рамки школьных учебных предметов и не должны их дублировать.</w:t>
            </w:r>
          </w:p>
        </w:tc>
      </w:tr>
      <w:tr w:rsidR="00906E9F" w:rsidRPr="005C7D3E">
        <w:tc>
          <w:tcPr>
            <w:tcW w:w="9571" w:type="dxa"/>
            <w:gridSpan w:val="2"/>
          </w:tcPr>
          <w:p w:rsidR="00906E9F" w:rsidRPr="005C7D3E" w:rsidRDefault="00906E9F" w:rsidP="005C7D3E">
            <w:pPr>
              <w:pStyle w:val="-11"/>
              <w:autoSpaceDE w:val="0"/>
              <w:autoSpaceDN w:val="0"/>
              <w:adjustRightInd w:val="0"/>
              <w:ind w:left="0"/>
              <w:rPr>
                <w:kern w:val="2"/>
              </w:rPr>
            </w:pPr>
            <w:r w:rsidRPr="005C7D3E">
              <w:rPr>
                <w:kern w:val="2"/>
              </w:rPr>
              <w:t>4. Отсутствие государственных образовательных стандартов и государственного итогового контроля по результатам их изучения</w:t>
            </w:r>
          </w:p>
        </w:tc>
      </w:tr>
      <w:tr w:rsidR="00906E9F" w:rsidRPr="005C7D3E">
        <w:tc>
          <w:tcPr>
            <w:tcW w:w="9571" w:type="dxa"/>
            <w:gridSpan w:val="2"/>
          </w:tcPr>
          <w:p w:rsidR="00906E9F" w:rsidRPr="005C7D3E" w:rsidRDefault="00906E9F" w:rsidP="005C7D3E">
            <w:pPr>
              <w:pStyle w:val="-11"/>
              <w:keepNext/>
              <w:autoSpaceDE w:val="0"/>
              <w:autoSpaceDN w:val="0"/>
              <w:adjustRightInd w:val="0"/>
              <w:ind w:left="0"/>
              <w:jc w:val="center"/>
              <w:rPr>
                <w:kern w:val="2"/>
              </w:rPr>
            </w:pPr>
            <w:r w:rsidRPr="005C7D3E">
              <w:rPr>
                <w:i/>
                <w:iCs/>
                <w:kern w:val="2"/>
              </w:rPr>
              <w:t>Различия</w:t>
            </w:r>
          </w:p>
        </w:tc>
      </w:tr>
      <w:tr w:rsidR="00906E9F" w:rsidRPr="005C7D3E">
        <w:tc>
          <w:tcPr>
            <w:tcW w:w="4785" w:type="dxa"/>
          </w:tcPr>
          <w:p w:rsidR="00906E9F" w:rsidRPr="005C7D3E" w:rsidRDefault="00906E9F" w:rsidP="005C7D3E">
            <w:pPr>
              <w:pStyle w:val="-11"/>
              <w:autoSpaceDE w:val="0"/>
              <w:autoSpaceDN w:val="0"/>
              <w:adjustRightInd w:val="0"/>
              <w:ind w:left="0"/>
              <w:rPr>
                <w:kern w:val="2"/>
              </w:rPr>
            </w:pPr>
            <w:r w:rsidRPr="005C7D3E">
              <w:rPr>
                <w:kern w:val="2"/>
              </w:rPr>
              <w:t>1. Выбираются лишь частью учащихся</w:t>
            </w:r>
          </w:p>
        </w:tc>
        <w:tc>
          <w:tcPr>
            <w:tcW w:w="4786" w:type="dxa"/>
          </w:tcPr>
          <w:p w:rsidR="00906E9F" w:rsidRPr="005C7D3E" w:rsidRDefault="00906E9F" w:rsidP="005C7D3E">
            <w:pPr>
              <w:pStyle w:val="-11"/>
              <w:autoSpaceDE w:val="0"/>
              <w:autoSpaceDN w:val="0"/>
              <w:adjustRightInd w:val="0"/>
              <w:ind w:left="0"/>
              <w:rPr>
                <w:kern w:val="2"/>
              </w:rPr>
            </w:pPr>
            <w:r w:rsidRPr="005C7D3E">
              <w:rPr>
                <w:kern w:val="2"/>
              </w:rPr>
              <w:t>1. Выбираются каждым учеником</w:t>
            </w:r>
          </w:p>
        </w:tc>
      </w:tr>
      <w:tr w:rsidR="00906E9F" w:rsidRPr="005C7D3E">
        <w:tc>
          <w:tcPr>
            <w:tcW w:w="4785" w:type="dxa"/>
          </w:tcPr>
          <w:p w:rsidR="00906E9F" w:rsidRPr="005C7D3E" w:rsidRDefault="00906E9F" w:rsidP="005C7D3E">
            <w:pPr>
              <w:pStyle w:val="-11"/>
              <w:autoSpaceDE w:val="0"/>
              <w:autoSpaceDN w:val="0"/>
              <w:adjustRightInd w:val="0"/>
              <w:ind w:left="0"/>
              <w:rPr>
                <w:kern w:val="2"/>
              </w:rPr>
            </w:pPr>
            <w:r w:rsidRPr="005C7D3E">
              <w:rPr>
                <w:kern w:val="2"/>
              </w:rPr>
              <w:t>Занятия вынесены за сетку часов в расписании занятий</w:t>
            </w:r>
          </w:p>
        </w:tc>
        <w:tc>
          <w:tcPr>
            <w:tcW w:w="4786" w:type="dxa"/>
          </w:tcPr>
          <w:p w:rsidR="00906E9F" w:rsidRPr="005C7D3E" w:rsidRDefault="00906E9F" w:rsidP="005C7D3E">
            <w:pPr>
              <w:pStyle w:val="-11"/>
              <w:autoSpaceDE w:val="0"/>
              <w:autoSpaceDN w:val="0"/>
              <w:adjustRightInd w:val="0"/>
              <w:ind w:left="0"/>
              <w:rPr>
                <w:kern w:val="2"/>
              </w:rPr>
            </w:pPr>
            <w:r w:rsidRPr="005C7D3E">
              <w:rPr>
                <w:kern w:val="2"/>
              </w:rPr>
              <w:t>Указаны в расписании, как и остальные уроки</w:t>
            </w:r>
          </w:p>
        </w:tc>
      </w:tr>
      <w:tr w:rsidR="00906E9F" w:rsidRPr="005C7D3E">
        <w:tc>
          <w:tcPr>
            <w:tcW w:w="4785" w:type="dxa"/>
          </w:tcPr>
          <w:p w:rsidR="00906E9F" w:rsidRPr="005C7D3E" w:rsidRDefault="00906E9F" w:rsidP="005C7D3E">
            <w:pPr>
              <w:pStyle w:val="-11"/>
              <w:autoSpaceDE w:val="0"/>
              <w:autoSpaceDN w:val="0"/>
              <w:adjustRightInd w:val="0"/>
              <w:ind w:left="0"/>
              <w:rPr>
                <w:kern w:val="2"/>
              </w:rPr>
            </w:pPr>
            <w:r w:rsidRPr="005C7D3E">
              <w:rPr>
                <w:kern w:val="2"/>
              </w:rPr>
              <w:t>Занятия необязательны для посещения</w:t>
            </w:r>
          </w:p>
        </w:tc>
        <w:tc>
          <w:tcPr>
            <w:tcW w:w="4786" w:type="dxa"/>
          </w:tcPr>
          <w:p w:rsidR="00906E9F" w:rsidRPr="005C7D3E" w:rsidRDefault="00906E9F" w:rsidP="005C7D3E">
            <w:pPr>
              <w:pStyle w:val="-11"/>
              <w:autoSpaceDE w:val="0"/>
              <w:autoSpaceDN w:val="0"/>
              <w:adjustRightInd w:val="0"/>
              <w:ind w:left="0"/>
              <w:rPr>
                <w:kern w:val="2"/>
              </w:rPr>
            </w:pPr>
            <w:r w:rsidRPr="005C7D3E">
              <w:rPr>
                <w:kern w:val="2"/>
              </w:rPr>
              <w:t>Занятия обязательны для посещения</w:t>
            </w:r>
          </w:p>
        </w:tc>
      </w:tr>
      <w:tr w:rsidR="00906E9F" w:rsidRPr="005C7D3E">
        <w:tc>
          <w:tcPr>
            <w:tcW w:w="4785" w:type="dxa"/>
          </w:tcPr>
          <w:p w:rsidR="00906E9F" w:rsidRPr="005C7D3E" w:rsidRDefault="00906E9F" w:rsidP="005C7D3E">
            <w:pPr>
              <w:pStyle w:val="-11"/>
              <w:autoSpaceDE w:val="0"/>
              <w:autoSpaceDN w:val="0"/>
              <w:adjustRightInd w:val="0"/>
              <w:ind w:left="0"/>
              <w:rPr>
                <w:kern w:val="2"/>
              </w:rPr>
            </w:pPr>
            <w:r w:rsidRPr="005C7D3E">
              <w:rPr>
                <w:kern w:val="2"/>
              </w:rPr>
              <w:t>Длительность минимум 34 ч. Занятия планируются на весь учебный год</w:t>
            </w:r>
          </w:p>
        </w:tc>
        <w:tc>
          <w:tcPr>
            <w:tcW w:w="4786" w:type="dxa"/>
          </w:tcPr>
          <w:p w:rsidR="00906E9F" w:rsidRPr="005C7D3E" w:rsidRDefault="00906E9F" w:rsidP="005C7D3E">
            <w:pPr>
              <w:pStyle w:val="-11"/>
              <w:autoSpaceDE w:val="0"/>
              <w:autoSpaceDN w:val="0"/>
              <w:adjustRightInd w:val="0"/>
              <w:ind w:left="0"/>
              <w:rPr>
                <w:kern w:val="2"/>
              </w:rPr>
            </w:pPr>
            <w:r w:rsidRPr="005C7D3E">
              <w:rPr>
                <w:kern w:val="2"/>
              </w:rPr>
              <w:t>Длительность от 6–8 до 72 ч, могут быть рассчитаны на 1–2 месяца, на четверть, полугодие</w:t>
            </w:r>
          </w:p>
        </w:tc>
      </w:tr>
      <w:tr w:rsidR="00906E9F" w:rsidRPr="005C7D3E">
        <w:tc>
          <w:tcPr>
            <w:tcW w:w="4785" w:type="dxa"/>
          </w:tcPr>
          <w:p w:rsidR="00906E9F" w:rsidRPr="005C7D3E" w:rsidRDefault="00906E9F" w:rsidP="005C7D3E">
            <w:pPr>
              <w:pStyle w:val="-11"/>
              <w:autoSpaceDE w:val="0"/>
              <w:autoSpaceDN w:val="0"/>
              <w:adjustRightInd w:val="0"/>
              <w:ind w:left="0"/>
              <w:rPr>
                <w:kern w:val="2"/>
              </w:rPr>
            </w:pPr>
            <w:r w:rsidRPr="005C7D3E">
              <w:rPr>
                <w:kern w:val="2"/>
              </w:rPr>
              <w:t>Может быть предложен один курс по одному предмету</w:t>
            </w:r>
          </w:p>
        </w:tc>
        <w:tc>
          <w:tcPr>
            <w:tcW w:w="4786" w:type="dxa"/>
          </w:tcPr>
          <w:p w:rsidR="00906E9F" w:rsidRPr="005C7D3E" w:rsidRDefault="00906E9F" w:rsidP="005C7D3E">
            <w:pPr>
              <w:pStyle w:val="-11"/>
              <w:autoSpaceDE w:val="0"/>
              <w:autoSpaceDN w:val="0"/>
              <w:adjustRightInd w:val="0"/>
              <w:ind w:left="0"/>
              <w:rPr>
                <w:kern w:val="2"/>
              </w:rPr>
            </w:pPr>
            <w:r w:rsidRPr="005C7D3E">
              <w:rPr>
                <w:kern w:val="2"/>
              </w:rPr>
              <w:t>Должно быть предложено избыточное количество по сравнению с числом курсов, которые обязан выбрать учащийся.</w:t>
            </w:r>
          </w:p>
        </w:tc>
      </w:tr>
    </w:tbl>
    <w:p w:rsidR="00906E9F" w:rsidRPr="0089122A" w:rsidRDefault="00906E9F" w:rsidP="0089122A">
      <w:pPr>
        <w:pStyle w:val="-11"/>
        <w:autoSpaceDE w:val="0"/>
        <w:autoSpaceDN w:val="0"/>
        <w:adjustRightInd w:val="0"/>
        <w:spacing w:before="120"/>
        <w:ind w:left="0" w:firstLine="709"/>
        <w:jc w:val="both"/>
        <w:rPr>
          <w:color w:val="FF6600"/>
          <w:kern w:val="2"/>
          <w:sz w:val="26"/>
          <w:szCs w:val="26"/>
        </w:rPr>
      </w:pPr>
      <w:r w:rsidRPr="004A4B32">
        <w:rPr>
          <w:kern w:val="2"/>
          <w:sz w:val="26"/>
          <w:szCs w:val="26"/>
        </w:rPr>
        <w:t xml:space="preserve">При реализации программ факультативных и элективных курсов, входящих в основной учебный план образовательного учреждения, необходимо использовать учебники и учебные пособиям, включенные в состав Федерального перечня учебников, утвержденного приказом Министерства образования и науки РФ </w:t>
      </w:r>
      <w:r w:rsidRPr="00622430">
        <w:rPr>
          <w:sz w:val="26"/>
          <w:szCs w:val="26"/>
        </w:rPr>
        <w:t>31.03.2014 г. № 253</w:t>
      </w:r>
      <w:r>
        <w:rPr>
          <w:sz w:val="26"/>
          <w:szCs w:val="26"/>
        </w:rPr>
        <w:t>.</w:t>
      </w:r>
    </w:p>
    <w:p w:rsidR="00906E9F" w:rsidRPr="004A4B32" w:rsidRDefault="00906E9F" w:rsidP="003315E1">
      <w:pPr>
        <w:pStyle w:val="-11"/>
        <w:autoSpaceDE w:val="0"/>
        <w:autoSpaceDN w:val="0"/>
        <w:adjustRightInd w:val="0"/>
        <w:ind w:left="0" w:firstLine="709"/>
        <w:jc w:val="both"/>
        <w:rPr>
          <w:kern w:val="2"/>
          <w:sz w:val="26"/>
          <w:szCs w:val="26"/>
        </w:rPr>
      </w:pPr>
      <w:r w:rsidRPr="004A4B32">
        <w:rPr>
          <w:kern w:val="2"/>
          <w:sz w:val="26"/>
          <w:szCs w:val="26"/>
        </w:rPr>
        <w:t>В соответствии с ФГОС НОО и ФГОС ООО внеурочная деятельность является обязательным компонентом содержания ООП ООО. Организационными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906E9F" w:rsidRPr="004A4B32" w:rsidRDefault="00906E9F" w:rsidP="003315E1">
      <w:pPr>
        <w:pStyle w:val="-11"/>
        <w:autoSpaceDE w:val="0"/>
        <w:autoSpaceDN w:val="0"/>
        <w:adjustRightInd w:val="0"/>
        <w:ind w:left="0" w:firstLine="709"/>
        <w:jc w:val="both"/>
        <w:rPr>
          <w:kern w:val="2"/>
          <w:sz w:val="26"/>
          <w:szCs w:val="26"/>
        </w:rPr>
      </w:pPr>
      <w:r w:rsidRPr="004A4B32">
        <w:rPr>
          <w:kern w:val="2"/>
          <w:sz w:val="26"/>
          <w:szCs w:val="26"/>
        </w:rPr>
        <w:t>План внеурочной деятельности может включать курсы внеурочной деятельности, направленных на достижение, в первую очередь, личностных и метапредметных результатов, отраженных в ООП образовательного учреждения. Эти результаты сформулированы в Планируемых результатах программ междисциплинарых курсов (ООП НОО п 2.1; ООП ООО п. 1.2.3.1. и п. 1.2.3.3.).</w:t>
      </w:r>
    </w:p>
    <w:p w:rsidR="00906E9F" w:rsidRPr="004A4B32" w:rsidRDefault="00906E9F" w:rsidP="003315E1">
      <w:pPr>
        <w:pStyle w:val="-11"/>
        <w:autoSpaceDE w:val="0"/>
        <w:autoSpaceDN w:val="0"/>
        <w:adjustRightInd w:val="0"/>
        <w:ind w:left="0" w:firstLine="709"/>
        <w:jc w:val="both"/>
        <w:rPr>
          <w:kern w:val="2"/>
          <w:sz w:val="26"/>
          <w:szCs w:val="26"/>
        </w:rPr>
      </w:pPr>
      <w:r w:rsidRPr="004A4B32">
        <w:rPr>
          <w:kern w:val="2"/>
          <w:sz w:val="26"/>
          <w:szCs w:val="26"/>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С(П)О. Программы курсов внеурочной деятельности содержат:</w:t>
      </w:r>
    </w:p>
    <w:p w:rsidR="00906E9F" w:rsidRPr="004A4B32" w:rsidRDefault="00906E9F" w:rsidP="003315E1">
      <w:pPr>
        <w:pStyle w:val="-11"/>
        <w:autoSpaceDE w:val="0"/>
        <w:autoSpaceDN w:val="0"/>
        <w:adjustRightInd w:val="0"/>
        <w:ind w:left="0" w:firstLine="709"/>
        <w:jc w:val="both"/>
        <w:rPr>
          <w:kern w:val="2"/>
          <w:sz w:val="26"/>
          <w:szCs w:val="26"/>
        </w:rPr>
      </w:pPr>
      <w:r w:rsidRPr="004A4B32">
        <w:rPr>
          <w:sz w:val="26"/>
          <w:szCs w:val="26"/>
        </w:rPr>
        <w:t>1) пояснительную</w:t>
      </w:r>
      <w:r w:rsidRPr="004A4B32">
        <w:rPr>
          <w:kern w:val="2"/>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906E9F" w:rsidRPr="004A4B32" w:rsidRDefault="00906E9F" w:rsidP="003315E1">
      <w:pPr>
        <w:pStyle w:val="-11"/>
        <w:tabs>
          <w:tab w:val="num" w:pos="993"/>
        </w:tabs>
        <w:autoSpaceDE w:val="0"/>
        <w:autoSpaceDN w:val="0"/>
        <w:adjustRightInd w:val="0"/>
        <w:ind w:left="0" w:firstLine="709"/>
        <w:jc w:val="both"/>
        <w:rPr>
          <w:kern w:val="2"/>
          <w:sz w:val="26"/>
          <w:szCs w:val="26"/>
        </w:rPr>
      </w:pPr>
      <w:r w:rsidRPr="004A4B32">
        <w:rPr>
          <w:sz w:val="26"/>
          <w:szCs w:val="26"/>
        </w:rPr>
        <w:t>2) общую</w:t>
      </w:r>
      <w:r w:rsidRPr="004A4B32">
        <w:rPr>
          <w:kern w:val="2"/>
          <w:sz w:val="26"/>
          <w:szCs w:val="26"/>
        </w:rPr>
        <w:t xml:space="preserve"> характеристику курса внеурочной деятельности;</w:t>
      </w:r>
    </w:p>
    <w:p w:rsidR="00906E9F" w:rsidRPr="004A4B32" w:rsidRDefault="00906E9F" w:rsidP="003315E1">
      <w:pPr>
        <w:pStyle w:val="-11"/>
        <w:tabs>
          <w:tab w:val="num" w:pos="993"/>
        </w:tabs>
        <w:autoSpaceDE w:val="0"/>
        <w:autoSpaceDN w:val="0"/>
        <w:adjustRightInd w:val="0"/>
        <w:ind w:left="0" w:firstLine="709"/>
        <w:jc w:val="both"/>
        <w:rPr>
          <w:kern w:val="2"/>
          <w:sz w:val="26"/>
          <w:szCs w:val="26"/>
        </w:rPr>
      </w:pPr>
      <w:r w:rsidRPr="004A4B32">
        <w:rPr>
          <w:sz w:val="26"/>
          <w:szCs w:val="26"/>
        </w:rPr>
        <w:t>3) личностные и</w:t>
      </w:r>
      <w:r w:rsidRPr="004A4B32">
        <w:rPr>
          <w:kern w:val="2"/>
          <w:sz w:val="26"/>
          <w:szCs w:val="26"/>
        </w:rPr>
        <w:t xml:space="preserve"> метапредметные результаты освоения курса внеурочной деятельности;</w:t>
      </w:r>
    </w:p>
    <w:p w:rsidR="00906E9F" w:rsidRPr="004A4B32" w:rsidRDefault="00906E9F" w:rsidP="003315E1">
      <w:pPr>
        <w:pStyle w:val="-11"/>
        <w:tabs>
          <w:tab w:val="num" w:pos="993"/>
        </w:tabs>
        <w:autoSpaceDE w:val="0"/>
        <w:autoSpaceDN w:val="0"/>
        <w:adjustRightInd w:val="0"/>
        <w:ind w:left="0" w:firstLine="709"/>
        <w:jc w:val="both"/>
        <w:rPr>
          <w:kern w:val="2"/>
          <w:sz w:val="26"/>
          <w:szCs w:val="26"/>
        </w:rPr>
      </w:pPr>
      <w:r w:rsidRPr="004A4B32">
        <w:rPr>
          <w:sz w:val="26"/>
          <w:szCs w:val="26"/>
        </w:rPr>
        <w:t>4) содержание</w:t>
      </w:r>
      <w:r w:rsidRPr="004A4B32">
        <w:rPr>
          <w:kern w:val="2"/>
          <w:sz w:val="26"/>
          <w:szCs w:val="26"/>
        </w:rPr>
        <w:t xml:space="preserve"> курса внеурочной деятельности;</w:t>
      </w:r>
    </w:p>
    <w:p w:rsidR="00906E9F" w:rsidRPr="004A4B32" w:rsidRDefault="00906E9F" w:rsidP="003315E1">
      <w:pPr>
        <w:pStyle w:val="-11"/>
        <w:tabs>
          <w:tab w:val="num" w:pos="993"/>
        </w:tabs>
        <w:autoSpaceDE w:val="0"/>
        <w:autoSpaceDN w:val="0"/>
        <w:adjustRightInd w:val="0"/>
        <w:ind w:left="0" w:firstLine="709"/>
        <w:jc w:val="both"/>
        <w:rPr>
          <w:kern w:val="2"/>
          <w:sz w:val="26"/>
          <w:szCs w:val="26"/>
        </w:rPr>
      </w:pPr>
      <w:r w:rsidRPr="004A4B32">
        <w:rPr>
          <w:sz w:val="26"/>
          <w:szCs w:val="26"/>
        </w:rPr>
        <w:t>5) </w:t>
      </w:r>
      <w:r w:rsidRPr="004A4B32">
        <w:rPr>
          <w:kern w:val="2"/>
          <w:sz w:val="26"/>
          <w:szCs w:val="26"/>
        </w:rPr>
        <w:t>тематическое планирование с определением основных видов внеурочной деятельности обучающихся;</w:t>
      </w:r>
    </w:p>
    <w:p w:rsidR="00906E9F" w:rsidRPr="004A4B32" w:rsidRDefault="00906E9F" w:rsidP="003315E1">
      <w:pPr>
        <w:spacing w:after="0" w:line="240" w:lineRule="auto"/>
        <w:ind w:firstLine="709"/>
        <w:jc w:val="both"/>
        <w:rPr>
          <w:rFonts w:ascii="Times New Roman" w:hAnsi="Times New Roman" w:cs="Times New Roman"/>
          <w:kern w:val="2"/>
          <w:sz w:val="26"/>
          <w:szCs w:val="26"/>
        </w:rPr>
      </w:pPr>
      <w:r w:rsidRPr="004A4B32">
        <w:rPr>
          <w:rFonts w:ascii="Times New Roman" w:hAnsi="Times New Roman" w:cs="Times New Roman"/>
          <w:sz w:val="26"/>
          <w:szCs w:val="26"/>
        </w:rPr>
        <w:t>6) описание</w:t>
      </w:r>
      <w:r w:rsidRPr="004A4B32">
        <w:rPr>
          <w:rFonts w:ascii="Times New Roman" w:hAnsi="Times New Roman" w:cs="Times New Roman"/>
          <w:kern w:val="2"/>
          <w:sz w:val="26"/>
          <w:szCs w:val="26"/>
        </w:rPr>
        <w:t xml:space="preserve"> учебно-методического и материально-технического обеспечения курса внеурочной деятельности.</w:t>
      </w:r>
    </w:p>
    <w:p w:rsidR="00906E9F" w:rsidRPr="004A4B32" w:rsidRDefault="00906E9F" w:rsidP="003315E1">
      <w:pPr>
        <w:pStyle w:val="-11"/>
        <w:autoSpaceDE w:val="0"/>
        <w:autoSpaceDN w:val="0"/>
        <w:adjustRightInd w:val="0"/>
        <w:ind w:left="0" w:firstLine="709"/>
        <w:jc w:val="both"/>
        <w:rPr>
          <w:kern w:val="2"/>
          <w:sz w:val="26"/>
          <w:szCs w:val="26"/>
        </w:rPr>
      </w:pPr>
      <w:r w:rsidRPr="004A4B32">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2" w:history="1">
        <w:r w:rsidRPr="004A4B32">
          <w:rPr>
            <w:kern w:val="2"/>
            <w:sz w:val="26"/>
            <w:szCs w:val="26"/>
          </w:rPr>
          <w:t>http://www.prosv.ru/info.aspx?ob_no=16622</w:t>
        </w:r>
      </w:hyperlink>
      <w:r w:rsidRPr="004A4B32">
        <w:rPr>
          <w:kern w:val="2"/>
          <w:sz w:val="26"/>
          <w:szCs w:val="26"/>
        </w:rPr>
        <w:t xml:space="preserve">). При проектировании внеурочной деятельности педагогу следует обратить внимание на следующие пособия: </w:t>
      </w:r>
    </w:p>
    <w:p w:rsidR="00906E9F" w:rsidRPr="003315E1" w:rsidRDefault="00906E9F" w:rsidP="003315E1">
      <w:pPr>
        <w:pStyle w:val="-11"/>
        <w:autoSpaceDE w:val="0"/>
        <w:autoSpaceDN w:val="0"/>
        <w:adjustRightInd w:val="0"/>
        <w:ind w:left="0" w:firstLine="709"/>
        <w:jc w:val="both"/>
        <w:rPr>
          <w:kern w:val="2"/>
          <w:sz w:val="26"/>
          <w:szCs w:val="26"/>
        </w:rPr>
      </w:pPr>
      <w:r w:rsidRPr="003315E1">
        <w:rPr>
          <w:kern w:val="2"/>
          <w:sz w:val="26"/>
          <w:szCs w:val="26"/>
        </w:rPr>
        <w:t xml:space="preserve">1)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Солодковой и др. М  : Просвещение, 2013. – 96 с.; </w:t>
      </w:r>
    </w:p>
    <w:p w:rsidR="00906E9F" w:rsidRPr="003315E1" w:rsidRDefault="00906E9F" w:rsidP="003315E1">
      <w:pPr>
        <w:pStyle w:val="-11"/>
        <w:autoSpaceDE w:val="0"/>
        <w:autoSpaceDN w:val="0"/>
        <w:adjustRightInd w:val="0"/>
        <w:ind w:left="0" w:firstLine="709"/>
        <w:jc w:val="both"/>
        <w:rPr>
          <w:kern w:val="2"/>
          <w:sz w:val="26"/>
          <w:szCs w:val="26"/>
        </w:rPr>
      </w:pPr>
      <w:r w:rsidRPr="003315E1">
        <w:rPr>
          <w:kern w:val="2"/>
          <w:sz w:val="26"/>
          <w:szCs w:val="26"/>
        </w:rPr>
        <w:t>2) Внеурочная деятельность школьников. Методический конструктор: пособие для учителя / Д. В. Григорьев, П. В. Степанов. – М. : Просвещение, 2010. – 223 с.</w:t>
      </w:r>
    </w:p>
    <w:p w:rsidR="00906E9F" w:rsidRPr="003315E1" w:rsidRDefault="00906E9F" w:rsidP="003315E1">
      <w:pPr>
        <w:pStyle w:val="BodyText"/>
        <w:spacing w:after="0" w:line="240" w:lineRule="auto"/>
        <w:ind w:firstLine="567"/>
        <w:jc w:val="both"/>
        <w:rPr>
          <w:rFonts w:ascii="Times New Roman" w:hAnsi="Times New Roman" w:cs="Times New Roman"/>
          <w:sz w:val="26"/>
          <w:szCs w:val="26"/>
        </w:rPr>
      </w:pPr>
      <w:r w:rsidRPr="003315E1">
        <w:rPr>
          <w:rFonts w:ascii="Times New Roman" w:hAnsi="Times New Roman" w:cs="Times New Roman"/>
          <w:sz w:val="26"/>
          <w:szCs w:val="26"/>
        </w:rPr>
        <w:t xml:space="preserve">В соответствии с концепцией ФГОС, на первый план выходит важнейшая социальная деятельность – обеспечение способности системы образования гибко реагировать на запросы личности, изменение потребностей экономики и нового общественного устройства. Материалы по организации внеурочной деятельности туристско-краеведческого направления представлены на компакт-диске: </w:t>
      </w:r>
    </w:p>
    <w:p w:rsidR="00906E9F" w:rsidRPr="003315E1" w:rsidRDefault="00906E9F" w:rsidP="003315E1">
      <w:pPr>
        <w:pStyle w:val="-11"/>
        <w:autoSpaceDE w:val="0"/>
        <w:autoSpaceDN w:val="0"/>
        <w:adjustRightInd w:val="0"/>
        <w:ind w:left="0" w:firstLine="709"/>
        <w:jc w:val="both"/>
        <w:rPr>
          <w:kern w:val="2"/>
          <w:sz w:val="26"/>
          <w:szCs w:val="26"/>
        </w:rPr>
      </w:pPr>
      <w:r>
        <w:rPr>
          <w:kern w:val="2"/>
          <w:sz w:val="26"/>
          <w:szCs w:val="26"/>
        </w:rPr>
        <w:t xml:space="preserve">- </w:t>
      </w:r>
      <w:r w:rsidRPr="003315E1">
        <w:rPr>
          <w:kern w:val="2"/>
          <w:sz w:val="26"/>
          <w:szCs w:val="26"/>
        </w:rPr>
        <w:t>Внеурочная деятельность. Начальная и основная школа. Сборник пособий: – М.: Образование-Медиа, Просвещение, 2011.</w:t>
      </w:r>
    </w:p>
    <w:p w:rsidR="00906E9F" w:rsidRPr="003315E1" w:rsidRDefault="00906E9F" w:rsidP="003315E1">
      <w:pPr>
        <w:pStyle w:val="BodyText"/>
        <w:spacing w:after="0" w:line="240" w:lineRule="auto"/>
        <w:ind w:firstLine="567"/>
        <w:jc w:val="both"/>
        <w:rPr>
          <w:rFonts w:ascii="Times New Roman" w:hAnsi="Times New Roman" w:cs="Times New Roman"/>
          <w:sz w:val="26"/>
          <w:szCs w:val="26"/>
        </w:rPr>
      </w:pPr>
      <w:r w:rsidRPr="003315E1">
        <w:rPr>
          <w:rFonts w:ascii="Times New Roman" w:hAnsi="Times New Roman" w:cs="Times New Roman"/>
          <w:sz w:val="26"/>
          <w:szCs w:val="26"/>
        </w:rPr>
        <w:t xml:space="preserve">Учителям географии следует повышать интерес учащихся к исследовательской деятельности и принимать участие (по выбору) в многочисленных конференциях и конкурсах исследовательских работ учащихся разного уровня. </w:t>
      </w:r>
    </w:p>
    <w:p w:rsidR="00906E9F" w:rsidRPr="003315E1" w:rsidRDefault="00906E9F" w:rsidP="003315E1">
      <w:pPr>
        <w:pStyle w:val="BodyTextIndent"/>
        <w:spacing w:after="0"/>
        <w:ind w:left="0" w:firstLine="567"/>
        <w:jc w:val="both"/>
        <w:rPr>
          <w:sz w:val="26"/>
          <w:szCs w:val="26"/>
        </w:rPr>
      </w:pPr>
      <w:r>
        <w:rPr>
          <w:sz w:val="26"/>
          <w:szCs w:val="26"/>
        </w:rPr>
        <w:t xml:space="preserve">Одним из важнейших </w:t>
      </w:r>
      <w:r w:rsidRPr="003315E1">
        <w:rPr>
          <w:sz w:val="26"/>
          <w:szCs w:val="26"/>
        </w:rPr>
        <w:t>направлени</w:t>
      </w:r>
      <w:r>
        <w:rPr>
          <w:sz w:val="26"/>
          <w:szCs w:val="26"/>
        </w:rPr>
        <w:t>й</w:t>
      </w:r>
      <w:r w:rsidRPr="003315E1">
        <w:rPr>
          <w:b/>
          <w:bCs/>
          <w:sz w:val="26"/>
          <w:szCs w:val="26"/>
        </w:rPr>
        <w:t xml:space="preserve"> </w:t>
      </w:r>
      <w:r w:rsidRPr="003315E1">
        <w:rPr>
          <w:sz w:val="26"/>
          <w:szCs w:val="26"/>
        </w:rPr>
        <w:t>внеурочной работы по предмету является подготовка к олимпиадам по географии, количество которых возрастает. На заседании районных (городских) методических объединений учителей географии следует проанализировать результаты Всероссийской, областной, районно-городской олимпиад школьников по географии, организовать обмен опытом по проведению школьного этапа олимпиады и подготовке учащихся к участию в интеллектуальных состязаниях. Общим недостатком ответов участников региональной олимпиады по заданиям теоретического тура является недостаточная аргументация, неумение дать развернутый ответ на поставленные вопросы</w:t>
      </w:r>
      <w:r>
        <w:rPr>
          <w:sz w:val="26"/>
          <w:szCs w:val="26"/>
        </w:rPr>
        <w:t xml:space="preserve"> и </w:t>
      </w:r>
      <w:r w:rsidRPr="003315E1">
        <w:rPr>
          <w:sz w:val="26"/>
          <w:szCs w:val="26"/>
        </w:rPr>
        <w:t>устанавливать причинно-следственные связи в географических процессах и явлениях, в том числе, между всеми компонентами природы и жизнью и деятельностью людей. Учащиеся с трудом делают сравнение физико-географических условий, затрудняются устанавливать физико-географические закономерности. Нет понимания и взаимосвязи социально-экономических явлений.</w:t>
      </w:r>
    </w:p>
    <w:p w:rsidR="00906E9F" w:rsidRPr="003315E1" w:rsidRDefault="00906E9F" w:rsidP="003315E1">
      <w:pPr>
        <w:pStyle w:val="BodyText"/>
        <w:spacing w:after="0" w:line="240" w:lineRule="auto"/>
        <w:ind w:firstLine="567"/>
        <w:jc w:val="both"/>
        <w:rPr>
          <w:rFonts w:ascii="Times New Roman" w:hAnsi="Times New Roman" w:cs="Times New Roman"/>
          <w:sz w:val="26"/>
          <w:szCs w:val="26"/>
        </w:rPr>
      </w:pPr>
      <w:r w:rsidRPr="003315E1">
        <w:rPr>
          <w:rFonts w:ascii="Times New Roman" w:hAnsi="Times New Roman" w:cs="Times New Roman"/>
          <w:sz w:val="26"/>
          <w:szCs w:val="26"/>
        </w:rPr>
        <w:t>Готовиться к тестовой части олимпиа</w:t>
      </w:r>
      <w:r>
        <w:rPr>
          <w:rFonts w:ascii="Times New Roman" w:hAnsi="Times New Roman" w:cs="Times New Roman"/>
          <w:sz w:val="26"/>
          <w:szCs w:val="26"/>
        </w:rPr>
        <w:t>ды следует и по тестам ЕГЭ и ОГЭ</w:t>
      </w:r>
      <w:r w:rsidRPr="003315E1">
        <w:rPr>
          <w:rFonts w:ascii="Times New Roman" w:hAnsi="Times New Roman" w:cs="Times New Roman"/>
          <w:sz w:val="26"/>
          <w:szCs w:val="26"/>
        </w:rPr>
        <w:t xml:space="preserve"> за несколько последних лет. При подготовке по теоретической </w:t>
      </w:r>
      <w:r>
        <w:rPr>
          <w:rFonts w:ascii="Times New Roman" w:hAnsi="Times New Roman" w:cs="Times New Roman"/>
          <w:sz w:val="26"/>
          <w:szCs w:val="26"/>
        </w:rPr>
        <w:t>части следует обратить внимание на следующее:</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Pr>
          <w:rFonts w:ascii="Times New Roman" w:hAnsi="Times New Roman" w:cs="Times New Roman"/>
          <w:sz w:val="26"/>
          <w:szCs w:val="26"/>
        </w:rPr>
        <w:t xml:space="preserve">знать </w:t>
      </w:r>
      <w:r w:rsidRPr="003315E1">
        <w:rPr>
          <w:rFonts w:ascii="Times New Roman" w:hAnsi="Times New Roman" w:cs="Times New Roman"/>
          <w:sz w:val="26"/>
          <w:szCs w:val="26"/>
        </w:rPr>
        <w:t>географические открытия и путешествия, которые имеют знаменательную дату в 201</w:t>
      </w:r>
      <w:r>
        <w:rPr>
          <w:rFonts w:ascii="Times New Roman" w:hAnsi="Times New Roman" w:cs="Times New Roman"/>
          <w:sz w:val="26"/>
          <w:szCs w:val="26"/>
        </w:rPr>
        <w:t>4</w:t>
      </w:r>
      <w:r w:rsidRPr="003315E1">
        <w:rPr>
          <w:rFonts w:ascii="Times New Roman" w:hAnsi="Times New Roman" w:cs="Times New Roman"/>
          <w:sz w:val="26"/>
          <w:szCs w:val="26"/>
        </w:rPr>
        <w:t>-201</w:t>
      </w:r>
      <w:r>
        <w:rPr>
          <w:rFonts w:ascii="Times New Roman" w:hAnsi="Times New Roman" w:cs="Times New Roman"/>
          <w:sz w:val="26"/>
          <w:szCs w:val="26"/>
        </w:rPr>
        <w:t>5</w:t>
      </w:r>
      <w:r w:rsidRPr="003315E1">
        <w:rPr>
          <w:rFonts w:ascii="Times New Roman" w:hAnsi="Times New Roman" w:cs="Times New Roman"/>
          <w:sz w:val="26"/>
          <w:szCs w:val="26"/>
        </w:rPr>
        <w:t xml:space="preserve"> годах; </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узнавать и описывать по изображению конкретные участки земной поверхности, по координатам определять особенные (специфические) точки земли;</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объяснять географические следствия движения Земли вокруг Солнца и вращения Земли вокруг своей оси; дни равноденствия и солнцестояния их специфические проявления на конкретных территориях;</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уметь по описанию определять ту или иную территорию (страну или район страны);</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 xml:space="preserve">применять в измененной ситуации </w:t>
      </w:r>
      <w:r>
        <w:rPr>
          <w:rFonts w:ascii="Times New Roman" w:hAnsi="Times New Roman" w:cs="Times New Roman"/>
          <w:sz w:val="26"/>
          <w:szCs w:val="26"/>
        </w:rPr>
        <w:t xml:space="preserve">знания о </w:t>
      </w:r>
      <w:r w:rsidRPr="003315E1">
        <w:rPr>
          <w:rFonts w:ascii="Times New Roman" w:hAnsi="Times New Roman" w:cs="Times New Roman"/>
          <w:sz w:val="26"/>
          <w:szCs w:val="26"/>
        </w:rPr>
        <w:t>климатообразующие факторы и их территориальны</w:t>
      </w:r>
      <w:r>
        <w:rPr>
          <w:rFonts w:ascii="Times New Roman" w:hAnsi="Times New Roman" w:cs="Times New Roman"/>
          <w:sz w:val="26"/>
          <w:szCs w:val="26"/>
        </w:rPr>
        <w:t>х</w:t>
      </w:r>
      <w:r w:rsidRPr="003315E1">
        <w:rPr>
          <w:rFonts w:ascii="Times New Roman" w:hAnsi="Times New Roman" w:cs="Times New Roman"/>
          <w:sz w:val="26"/>
          <w:szCs w:val="26"/>
        </w:rPr>
        <w:t xml:space="preserve"> проявления</w:t>
      </w:r>
      <w:r>
        <w:rPr>
          <w:rFonts w:ascii="Times New Roman" w:hAnsi="Times New Roman" w:cs="Times New Roman"/>
          <w:sz w:val="26"/>
          <w:szCs w:val="26"/>
        </w:rPr>
        <w:t>х</w:t>
      </w:r>
      <w:r w:rsidRPr="003315E1">
        <w:rPr>
          <w:rFonts w:ascii="Times New Roman" w:hAnsi="Times New Roman" w:cs="Times New Roman"/>
          <w:sz w:val="26"/>
          <w:szCs w:val="26"/>
        </w:rPr>
        <w:t>, уметь анализировать климатограммы;</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знать особенности водного режима рек и озер, причины изменения солёности поверхностных вод Мирового океана, причины образования, направления и особенности холодных и теплых течений океана;</w:t>
      </w:r>
    </w:p>
    <w:p w:rsidR="00906E9F" w:rsidRPr="003315E1" w:rsidRDefault="00906E9F" w:rsidP="003315E1">
      <w:pPr>
        <w:pStyle w:val="BodyText"/>
        <w:numPr>
          <w:ilvl w:val="0"/>
          <w:numId w:val="36"/>
        </w:numPr>
        <w:tabs>
          <w:tab w:val="clear" w:pos="720"/>
          <w:tab w:val="num" w:pos="360"/>
        </w:tabs>
        <w:spacing w:after="0" w:line="240" w:lineRule="auto"/>
        <w:ind w:left="360"/>
        <w:jc w:val="both"/>
        <w:rPr>
          <w:rFonts w:ascii="Times New Roman" w:hAnsi="Times New Roman" w:cs="Times New Roman"/>
          <w:sz w:val="26"/>
          <w:szCs w:val="26"/>
        </w:rPr>
      </w:pPr>
      <w:r w:rsidRPr="003315E1">
        <w:rPr>
          <w:rFonts w:ascii="Times New Roman" w:hAnsi="Times New Roman" w:cs="Times New Roman"/>
          <w:sz w:val="26"/>
          <w:szCs w:val="26"/>
        </w:rPr>
        <w:t xml:space="preserve">понимать особенности территориальной концентрации многих экономических явлений, уметь читать и анализировать различные картограммы и картодиаграммы, схемы, таблицы и графики. </w:t>
      </w:r>
    </w:p>
    <w:p w:rsidR="00906E9F" w:rsidRPr="003315E1" w:rsidRDefault="00906E9F" w:rsidP="003315E1">
      <w:pPr>
        <w:pStyle w:val="BodyText"/>
        <w:spacing w:after="0" w:line="240" w:lineRule="auto"/>
        <w:ind w:firstLine="567"/>
        <w:jc w:val="both"/>
        <w:rPr>
          <w:rFonts w:ascii="Times New Roman" w:hAnsi="Times New Roman" w:cs="Times New Roman"/>
          <w:sz w:val="26"/>
          <w:szCs w:val="26"/>
        </w:rPr>
      </w:pPr>
      <w:r w:rsidRPr="003315E1">
        <w:rPr>
          <w:rFonts w:ascii="Times New Roman" w:hAnsi="Times New Roman" w:cs="Times New Roman"/>
          <w:sz w:val="26"/>
          <w:szCs w:val="26"/>
        </w:rPr>
        <w:t xml:space="preserve">Особое внимание при подготовке к олимпиадам следует уделить их практической составляющей, в том числе – творческих, связанных с самостоятельной разработкой исследовательских проектов (например, бизнес-планов, программ территориального развития, историко-краеведческих и т.д.). Анализ результатов олимпиад показал, что </w:t>
      </w:r>
      <w:r>
        <w:rPr>
          <w:rFonts w:ascii="Times New Roman" w:hAnsi="Times New Roman" w:cs="Times New Roman"/>
          <w:sz w:val="26"/>
          <w:szCs w:val="26"/>
        </w:rPr>
        <w:t xml:space="preserve">достаточно велика </w:t>
      </w:r>
      <w:r w:rsidRPr="003315E1">
        <w:rPr>
          <w:rFonts w:ascii="Times New Roman" w:hAnsi="Times New Roman" w:cs="Times New Roman"/>
          <w:sz w:val="26"/>
          <w:szCs w:val="26"/>
        </w:rPr>
        <w:t>картографическая неграмотность, в особенности это касается названий (в том числе и исторических) географических объектов, современные, так и старинные названия народов, типы их жилищ, особенности ведения ими хозяйства как в прошлом так и в настоящем времени.</w:t>
      </w:r>
    </w:p>
    <w:p w:rsidR="00906E9F" w:rsidRPr="003315E1" w:rsidRDefault="00906E9F" w:rsidP="003315E1">
      <w:pPr>
        <w:spacing w:after="0" w:line="240" w:lineRule="auto"/>
        <w:ind w:firstLine="567"/>
        <w:jc w:val="both"/>
        <w:rPr>
          <w:rFonts w:ascii="Times New Roman" w:hAnsi="Times New Roman" w:cs="Times New Roman"/>
          <w:sz w:val="26"/>
          <w:szCs w:val="26"/>
        </w:rPr>
      </w:pPr>
      <w:r w:rsidRPr="003315E1">
        <w:rPr>
          <w:rFonts w:ascii="Times New Roman" w:hAnsi="Times New Roman" w:cs="Times New Roman"/>
          <w:sz w:val="26"/>
          <w:szCs w:val="26"/>
        </w:rPr>
        <w:t>При подготовке участников олимпиады, следует использовать материалы, опубликованные за последние 5 лет в газете «География» (приложение к «Первое сентября»), журналах «География в школе», «География и экология в школе. ХХ</w:t>
      </w:r>
      <w:r w:rsidRPr="003315E1">
        <w:rPr>
          <w:rFonts w:ascii="Times New Roman" w:hAnsi="Times New Roman" w:cs="Times New Roman"/>
          <w:sz w:val="26"/>
          <w:szCs w:val="26"/>
          <w:lang w:val="en-US"/>
        </w:rPr>
        <w:t>I</w:t>
      </w:r>
      <w:r w:rsidRPr="003315E1">
        <w:rPr>
          <w:rFonts w:ascii="Times New Roman" w:hAnsi="Times New Roman" w:cs="Times New Roman"/>
          <w:sz w:val="26"/>
          <w:szCs w:val="26"/>
        </w:rPr>
        <w:t xml:space="preserve"> в.», «География для школьников», «Общественные науки» (начал издаваться с 2012 г.), других пособиях:</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 xml:space="preserve">Безруков, А.М. Занимательная география / А.М.Безруков, Г.П.Пивоварова. – М.: АСТ-ПРЕСС, 2001. </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География. Олимпиады / авт.-сост. А.С. Наумов.- М.: Дрофа, 2011. – 316 с.</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Задачи олимпиад по географии-95: Экспериментальное учебное пособие / под ред. А.С. Наумова. – М.: МИРОС, 1996.</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Задачи по географии / Под ред. А.С. Наумова М.: Мирос, 1993.</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 xml:space="preserve">Куприянова, М.К. Вопросы и задания по физической географии на основе литературных сюжетов. – Екатеринбург: У-Фактория, 2003. </w:t>
      </w:r>
    </w:p>
    <w:p w:rsidR="00906E9F" w:rsidRPr="003315E1" w:rsidRDefault="00906E9F" w:rsidP="003315E1">
      <w:pPr>
        <w:numPr>
          <w:ilvl w:val="0"/>
          <w:numId w:val="37"/>
        </w:numPr>
        <w:spacing w:after="0" w:line="240" w:lineRule="auto"/>
        <w:rPr>
          <w:rFonts w:ascii="Times New Roman" w:hAnsi="Times New Roman" w:cs="Times New Roman"/>
          <w:sz w:val="26"/>
          <w:szCs w:val="26"/>
        </w:rPr>
      </w:pPr>
      <w:r w:rsidRPr="003315E1">
        <w:rPr>
          <w:rFonts w:ascii="Times New Roman" w:hAnsi="Times New Roman" w:cs="Times New Roman"/>
          <w:sz w:val="26"/>
          <w:szCs w:val="26"/>
        </w:rPr>
        <w:t>Латыпова Р.М. О школьных олимпиадах и не только… // География. 2012. Январь. – С. 54–55.</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 xml:space="preserve">Марченко, Н.А. Школьные олимпиады. География. 6 – 10 классы / Н.А.Марченко, В.А. Низовцев. – 4 – е изд. – М.: Айрис-Пресс, 2008. – 304 с. – (Школьные олимпиады). </w:t>
      </w:r>
    </w:p>
    <w:p w:rsidR="00906E9F" w:rsidRPr="003315E1" w:rsidRDefault="00906E9F" w:rsidP="003315E1">
      <w:pPr>
        <w:numPr>
          <w:ilvl w:val="0"/>
          <w:numId w:val="33"/>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 xml:space="preserve">Минаева В.А. Олимпиады школьные по географии // География в школе. – 2012. – № 2. – С. 31–33. </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Николина В.В., Винокурова Н.Ф., Камерилова Г.С. Олимпиады по географии. Книга для учителя. – М.: Просвещение, 1996.</w:t>
      </w:r>
    </w:p>
    <w:p w:rsidR="00906E9F" w:rsidRPr="003315E1" w:rsidRDefault="00906E9F" w:rsidP="003315E1">
      <w:pPr>
        <w:numPr>
          <w:ilvl w:val="0"/>
          <w:numId w:val="37"/>
        </w:numPr>
        <w:spacing w:after="0" w:line="240" w:lineRule="auto"/>
        <w:jc w:val="both"/>
        <w:rPr>
          <w:rFonts w:ascii="Times New Roman" w:hAnsi="Times New Roman" w:cs="Times New Roman"/>
          <w:sz w:val="26"/>
          <w:szCs w:val="26"/>
        </w:rPr>
      </w:pPr>
      <w:r w:rsidRPr="003315E1">
        <w:rPr>
          <w:rFonts w:ascii="Times New Roman" w:hAnsi="Times New Roman" w:cs="Times New Roman"/>
          <w:sz w:val="26"/>
          <w:szCs w:val="26"/>
        </w:rPr>
        <w:t xml:space="preserve">Олимпиады по географии. 6–10 классы. Метод. Пособие / под ред. О.А. Климановой, А.С. Наумова. 3-е изд. – М.: Дрофа, 2004. </w:t>
      </w:r>
    </w:p>
    <w:p w:rsidR="00906E9F" w:rsidRPr="007823D1" w:rsidRDefault="00906E9F" w:rsidP="0010596B">
      <w:pPr>
        <w:pStyle w:val="BodyTextIndent2"/>
        <w:keepNext/>
        <w:spacing w:after="0" w:line="240" w:lineRule="auto"/>
        <w:ind w:left="0" w:firstLine="567"/>
        <w:jc w:val="both"/>
        <w:rPr>
          <w:sz w:val="26"/>
          <w:szCs w:val="26"/>
        </w:rPr>
      </w:pPr>
    </w:p>
    <w:p w:rsidR="00906E9F" w:rsidRPr="007823D1" w:rsidRDefault="00906E9F" w:rsidP="0010596B">
      <w:pPr>
        <w:pStyle w:val="BodyTextIndent2"/>
        <w:keepNext/>
        <w:spacing w:after="0" w:line="240" w:lineRule="auto"/>
        <w:ind w:left="0" w:firstLine="567"/>
        <w:jc w:val="both"/>
        <w:rPr>
          <w:sz w:val="26"/>
          <w:szCs w:val="26"/>
        </w:rPr>
      </w:pPr>
      <w:r w:rsidRPr="007823D1">
        <w:rPr>
          <w:sz w:val="26"/>
          <w:szCs w:val="26"/>
        </w:rPr>
        <w:t xml:space="preserve">В 2014/2015 учебном году муниципальным методическим службам, городским и районным методическим объединениям учителей географии рекомендуется: </w:t>
      </w:r>
    </w:p>
    <w:p w:rsidR="00906E9F" w:rsidRPr="0010596B" w:rsidRDefault="00906E9F" w:rsidP="0010596B">
      <w:pPr>
        <w:pStyle w:val="BodyTextIndent2"/>
        <w:numPr>
          <w:ilvl w:val="0"/>
          <w:numId w:val="17"/>
        </w:numPr>
        <w:spacing w:after="0" w:line="240" w:lineRule="auto"/>
        <w:jc w:val="both"/>
        <w:rPr>
          <w:sz w:val="26"/>
          <w:szCs w:val="26"/>
        </w:rPr>
      </w:pPr>
      <w:r w:rsidRPr="007823D1">
        <w:rPr>
          <w:sz w:val="26"/>
          <w:szCs w:val="26"/>
        </w:rPr>
        <w:t>спланировать систему методической работы по введению и реализации ФГОС основного общего образования, знакомству педагогов с концепцией «единого» учеб</w:t>
      </w:r>
      <w:r>
        <w:rPr>
          <w:sz w:val="26"/>
          <w:szCs w:val="26"/>
        </w:rPr>
        <w:t>ника – историко-культурного стандарта</w:t>
      </w:r>
      <w:r w:rsidRPr="0010596B">
        <w:rPr>
          <w:sz w:val="26"/>
          <w:szCs w:val="26"/>
        </w:rPr>
        <w:t>;</w:t>
      </w:r>
    </w:p>
    <w:p w:rsidR="00906E9F" w:rsidRPr="0010596B" w:rsidRDefault="00906E9F" w:rsidP="0010596B">
      <w:pPr>
        <w:pStyle w:val="BodyTextIndent2"/>
        <w:numPr>
          <w:ilvl w:val="0"/>
          <w:numId w:val="17"/>
        </w:numPr>
        <w:spacing w:after="0" w:line="240" w:lineRule="auto"/>
        <w:jc w:val="both"/>
        <w:rPr>
          <w:sz w:val="26"/>
          <w:szCs w:val="26"/>
        </w:rPr>
      </w:pPr>
      <w:r w:rsidRPr="0010596B">
        <w:rPr>
          <w:sz w:val="26"/>
          <w:szCs w:val="26"/>
        </w:rPr>
        <w:t xml:space="preserve">в рамках подготовки программ </w:t>
      </w:r>
      <w:r>
        <w:rPr>
          <w:sz w:val="26"/>
          <w:szCs w:val="26"/>
        </w:rPr>
        <w:t xml:space="preserve">по географии </w:t>
      </w:r>
      <w:r w:rsidRPr="0010596B">
        <w:rPr>
          <w:sz w:val="26"/>
          <w:szCs w:val="26"/>
        </w:rPr>
        <w:t xml:space="preserve">провести экспертизу используемых в общеобразовательных учреждениях учебно-методических комплектов и календарно-тематических планов на соответствие указанным в настоящем письме требованиям, обратив особое внимание на </w:t>
      </w:r>
      <w:r>
        <w:rPr>
          <w:sz w:val="26"/>
          <w:szCs w:val="26"/>
        </w:rPr>
        <w:t>темы</w:t>
      </w:r>
      <w:r w:rsidRPr="0010596B">
        <w:rPr>
          <w:sz w:val="26"/>
          <w:szCs w:val="26"/>
        </w:rPr>
        <w:t xml:space="preserve"> «Введение в </w:t>
      </w:r>
      <w:r>
        <w:rPr>
          <w:sz w:val="26"/>
          <w:szCs w:val="26"/>
        </w:rPr>
        <w:t>географию</w:t>
      </w:r>
      <w:r w:rsidRPr="0010596B">
        <w:rPr>
          <w:sz w:val="26"/>
          <w:szCs w:val="26"/>
        </w:rPr>
        <w:t>» (5 класс), «</w:t>
      </w:r>
      <w:r>
        <w:rPr>
          <w:sz w:val="26"/>
          <w:szCs w:val="26"/>
        </w:rPr>
        <w:t xml:space="preserve">География Челябинской области» </w:t>
      </w:r>
      <w:r w:rsidRPr="0010596B">
        <w:rPr>
          <w:sz w:val="26"/>
          <w:szCs w:val="26"/>
        </w:rPr>
        <w:t>(</w:t>
      </w:r>
      <w:r>
        <w:rPr>
          <w:sz w:val="26"/>
          <w:szCs w:val="26"/>
        </w:rPr>
        <w:t>6</w:t>
      </w:r>
      <w:r w:rsidRPr="0010596B">
        <w:rPr>
          <w:sz w:val="26"/>
          <w:szCs w:val="26"/>
        </w:rPr>
        <w:t xml:space="preserve"> класс), «России</w:t>
      </w:r>
      <w:r>
        <w:rPr>
          <w:sz w:val="26"/>
          <w:szCs w:val="26"/>
        </w:rPr>
        <w:t xml:space="preserve"> в глобальном мире» (10–11 </w:t>
      </w:r>
      <w:r w:rsidRPr="0010596B">
        <w:rPr>
          <w:sz w:val="26"/>
          <w:szCs w:val="26"/>
        </w:rPr>
        <w:t>класс);</w:t>
      </w:r>
    </w:p>
    <w:p w:rsidR="00906E9F" w:rsidRPr="0010596B" w:rsidRDefault="00906E9F" w:rsidP="0010596B">
      <w:pPr>
        <w:pStyle w:val="BodyTextIndent2"/>
        <w:numPr>
          <w:ilvl w:val="0"/>
          <w:numId w:val="17"/>
        </w:numPr>
        <w:spacing w:after="0" w:line="240" w:lineRule="auto"/>
        <w:jc w:val="both"/>
        <w:rPr>
          <w:sz w:val="26"/>
          <w:szCs w:val="26"/>
        </w:rPr>
      </w:pPr>
      <w:r w:rsidRPr="0010596B">
        <w:rPr>
          <w:sz w:val="26"/>
          <w:szCs w:val="26"/>
        </w:rPr>
        <w:t xml:space="preserve">провести научно-методические семинары по реализации активных и интерактивных стратегий в преподавании </w:t>
      </w:r>
      <w:r>
        <w:rPr>
          <w:sz w:val="26"/>
          <w:szCs w:val="26"/>
        </w:rPr>
        <w:t xml:space="preserve">географии </w:t>
      </w:r>
      <w:r w:rsidRPr="0010596B">
        <w:rPr>
          <w:sz w:val="26"/>
          <w:szCs w:val="26"/>
        </w:rPr>
        <w:t xml:space="preserve">и практикумы по использованию современных педагогических технологий, с обязательным участием федеральных тьюторов и преподавателей кафедры общественных и художественно-эстетических дисциплин ЧИППКРО. </w:t>
      </w:r>
    </w:p>
    <w:p w:rsidR="00906E9F" w:rsidRPr="0010596B" w:rsidRDefault="00906E9F" w:rsidP="0010596B">
      <w:pPr>
        <w:pStyle w:val="BodyTextIndent2"/>
        <w:numPr>
          <w:ilvl w:val="0"/>
          <w:numId w:val="17"/>
        </w:numPr>
        <w:spacing w:after="0" w:line="240" w:lineRule="auto"/>
        <w:jc w:val="both"/>
        <w:rPr>
          <w:sz w:val="26"/>
          <w:szCs w:val="26"/>
        </w:rPr>
      </w:pPr>
      <w:r w:rsidRPr="0010596B">
        <w:rPr>
          <w:sz w:val="26"/>
          <w:szCs w:val="26"/>
        </w:rPr>
        <w:t xml:space="preserve">проанализировать результаты предметных олимпиад и конкурсов, государственной итоговой аттестации выпускников IX и XI классов по </w:t>
      </w:r>
      <w:r>
        <w:rPr>
          <w:sz w:val="26"/>
          <w:szCs w:val="26"/>
        </w:rPr>
        <w:t xml:space="preserve">географии </w:t>
      </w:r>
      <w:r w:rsidRPr="0010596B">
        <w:rPr>
          <w:sz w:val="26"/>
          <w:szCs w:val="26"/>
        </w:rPr>
        <w:t>в 201</w:t>
      </w:r>
      <w:r>
        <w:rPr>
          <w:sz w:val="26"/>
          <w:szCs w:val="26"/>
        </w:rPr>
        <w:t>4</w:t>
      </w:r>
      <w:r w:rsidRPr="0010596B">
        <w:rPr>
          <w:sz w:val="26"/>
          <w:szCs w:val="26"/>
        </w:rPr>
        <w:t xml:space="preserve"> г., сравнить их с результатами 20</w:t>
      </w:r>
      <w:r>
        <w:rPr>
          <w:sz w:val="26"/>
          <w:szCs w:val="26"/>
        </w:rPr>
        <w:t>10</w:t>
      </w:r>
      <w:r w:rsidRPr="0010596B">
        <w:rPr>
          <w:sz w:val="26"/>
          <w:szCs w:val="26"/>
        </w:rPr>
        <w:t>–201</w:t>
      </w:r>
      <w:r>
        <w:rPr>
          <w:sz w:val="26"/>
          <w:szCs w:val="26"/>
        </w:rPr>
        <w:t>3</w:t>
      </w:r>
      <w:r w:rsidRPr="0010596B">
        <w:rPr>
          <w:sz w:val="26"/>
          <w:szCs w:val="26"/>
        </w:rPr>
        <w:t xml:space="preserve"> гг. и определить меры по улучшению качества подготовки учащихся. </w:t>
      </w: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r w:rsidRPr="0010596B">
        <w:rPr>
          <w:rFonts w:ascii="Times New Roman" w:hAnsi="Times New Roman" w:cs="Times New Roman"/>
          <w:sz w:val="26"/>
          <w:szCs w:val="26"/>
        </w:rPr>
        <w:t xml:space="preserve">Особенности преподавания </w:t>
      </w:r>
      <w:r>
        <w:rPr>
          <w:rFonts w:ascii="Times New Roman" w:hAnsi="Times New Roman" w:cs="Times New Roman"/>
          <w:sz w:val="26"/>
          <w:szCs w:val="26"/>
        </w:rPr>
        <w:t xml:space="preserve">географии </w:t>
      </w:r>
      <w:r w:rsidRPr="0010596B">
        <w:rPr>
          <w:rFonts w:ascii="Times New Roman" w:hAnsi="Times New Roman" w:cs="Times New Roman"/>
          <w:sz w:val="26"/>
          <w:szCs w:val="26"/>
        </w:rPr>
        <w:t>в 201</w:t>
      </w:r>
      <w:r>
        <w:rPr>
          <w:rFonts w:ascii="Times New Roman" w:hAnsi="Times New Roman" w:cs="Times New Roman"/>
          <w:sz w:val="26"/>
          <w:szCs w:val="26"/>
        </w:rPr>
        <w:t>4</w:t>
      </w:r>
      <w:r w:rsidRPr="0010596B">
        <w:rPr>
          <w:rFonts w:ascii="Times New Roman" w:hAnsi="Times New Roman" w:cs="Times New Roman"/>
          <w:sz w:val="26"/>
          <w:szCs w:val="26"/>
        </w:rPr>
        <w:t>/201</w:t>
      </w:r>
      <w:r>
        <w:rPr>
          <w:rFonts w:ascii="Times New Roman" w:hAnsi="Times New Roman" w:cs="Times New Roman"/>
          <w:sz w:val="26"/>
          <w:szCs w:val="26"/>
        </w:rPr>
        <w:t>5</w:t>
      </w:r>
      <w:r w:rsidRPr="0010596B">
        <w:rPr>
          <w:rFonts w:ascii="Times New Roman" w:hAnsi="Times New Roman" w:cs="Times New Roman"/>
          <w:sz w:val="26"/>
          <w:szCs w:val="26"/>
        </w:rPr>
        <w:t xml:space="preserve"> учебном году будут рассмотрены </w:t>
      </w:r>
      <w:r>
        <w:rPr>
          <w:rFonts w:ascii="Times New Roman" w:hAnsi="Times New Roman" w:cs="Times New Roman"/>
          <w:sz w:val="26"/>
          <w:szCs w:val="26"/>
        </w:rPr>
        <w:t>9</w:t>
      </w:r>
      <w:r w:rsidRPr="0010596B">
        <w:rPr>
          <w:rFonts w:ascii="Times New Roman" w:hAnsi="Times New Roman" w:cs="Times New Roman"/>
          <w:sz w:val="26"/>
          <w:szCs w:val="26"/>
        </w:rPr>
        <w:t xml:space="preserve"> сентября 201</w:t>
      </w:r>
      <w:r>
        <w:rPr>
          <w:rFonts w:ascii="Times New Roman" w:hAnsi="Times New Roman" w:cs="Times New Roman"/>
          <w:sz w:val="26"/>
          <w:szCs w:val="26"/>
        </w:rPr>
        <w:t>4</w:t>
      </w:r>
      <w:r w:rsidRPr="0010596B">
        <w:rPr>
          <w:rFonts w:ascii="Times New Roman" w:hAnsi="Times New Roman" w:cs="Times New Roman"/>
          <w:sz w:val="26"/>
          <w:szCs w:val="26"/>
        </w:rPr>
        <w:t xml:space="preserve"> г. в рамках модульного курса, подготовленного кафедрой общественных и художественно-эстетических дисциплин ЧИППКРО. </w:t>
      </w: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Default="00906E9F" w:rsidP="0010596B">
      <w:pPr>
        <w:tabs>
          <w:tab w:val="right" w:leader="hyphen" w:pos="5103"/>
          <w:tab w:val="right" w:leader="hyphen" w:pos="9639"/>
        </w:tabs>
        <w:ind w:firstLine="567"/>
        <w:jc w:val="both"/>
        <w:rPr>
          <w:rFonts w:ascii="Times New Roman" w:hAnsi="Times New Roman" w:cs="Times New Roman"/>
          <w:sz w:val="26"/>
          <w:szCs w:val="26"/>
        </w:rPr>
      </w:pPr>
    </w:p>
    <w:p w:rsidR="00906E9F" w:rsidRPr="0004665A" w:rsidRDefault="00906E9F" w:rsidP="0004665A">
      <w:pPr>
        <w:tabs>
          <w:tab w:val="right" w:leader="hyphen" w:pos="5103"/>
          <w:tab w:val="right" w:leader="hyphen" w:pos="9639"/>
        </w:tabs>
        <w:spacing w:after="0" w:line="240" w:lineRule="auto"/>
        <w:ind w:firstLine="567"/>
        <w:jc w:val="both"/>
        <w:rPr>
          <w:rFonts w:ascii="Times New Roman" w:hAnsi="Times New Roman" w:cs="Times New Roman"/>
        </w:rPr>
      </w:pPr>
      <w:r w:rsidRPr="0004665A">
        <w:rPr>
          <w:rFonts w:ascii="Times New Roman" w:hAnsi="Times New Roman" w:cs="Times New Roman"/>
        </w:rPr>
        <w:t>Кузнецов Вячеслав Михайлович</w:t>
      </w:r>
    </w:p>
    <w:p w:rsidR="00906E9F" w:rsidRPr="0004665A" w:rsidRDefault="00906E9F" w:rsidP="0004665A">
      <w:pPr>
        <w:tabs>
          <w:tab w:val="right" w:leader="hyphen" w:pos="5103"/>
          <w:tab w:val="right" w:leader="hyphen" w:pos="9639"/>
        </w:tabs>
        <w:spacing w:after="0" w:line="240" w:lineRule="auto"/>
        <w:ind w:firstLine="567"/>
        <w:jc w:val="both"/>
        <w:rPr>
          <w:rFonts w:ascii="Times New Roman" w:hAnsi="Times New Roman" w:cs="Times New Roman"/>
        </w:rPr>
      </w:pPr>
      <w:r w:rsidRPr="0004665A">
        <w:rPr>
          <w:rFonts w:ascii="Times New Roman" w:hAnsi="Times New Roman" w:cs="Times New Roman"/>
        </w:rPr>
        <w:t>8(351) 263-43-71</w:t>
      </w:r>
    </w:p>
    <w:p w:rsidR="00906E9F" w:rsidRDefault="00906E9F" w:rsidP="003B0062">
      <w:pPr>
        <w:pStyle w:val="normal0"/>
        <w:spacing w:before="0" w:beforeAutospacing="0" w:after="0" w:afterAutospacing="0"/>
        <w:jc w:val="right"/>
        <w:rPr>
          <w:i/>
          <w:iCs/>
          <w:sz w:val="26"/>
          <w:szCs w:val="26"/>
        </w:rPr>
        <w:sectPr w:rsidR="00906E9F" w:rsidSect="00581746">
          <w:pgSz w:w="11906" w:h="16838"/>
          <w:pgMar w:top="851" w:right="1134" w:bottom="851" w:left="1134" w:header="709" w:footer="709" w:gutter="0"/>
          <w:cols w:space="708"/>
          <w:docGrid w:linePitch="360"/>
        </w:sectPr>
      </w:pPr>
    </w:p>
    <w:p w:rsidR="00906E9F" w:rsidRPr="006836D4" w:rsidRDefault="00906E9F" w:rsidP="003B0062">
      <w:pPr>
        <w:pStyle w:val="normal0"/>
        <w:spacing w:before="0" w:beforeAutospacing="0" w:after="0" w:afterAutospacing="0"/>
        <w:jc w:val="right"/>
        <w:rPr>
          <w:i/>
          <w:iCs/>
          <w:sz w:val="28"/>
          <w:szCs w:val="28"/>
        </w:rPr>
      </w:pPr>
      <w:r w:rsidRPr="006836D4">
        <w:rPr>
          <w:i/>
          <w:iCs/>
          <w:sz w:val="28"/>
          <w:szCs w:val="28"/>
        </w:rPr>
        <w:t>Приложение 1</w:t>
      </w:r>
    </w:p>
    <w:p w:rsidR="00906E9F" w:rsidRPr="006836D4" w:rsidRDefault="00906E9F" w:rsidP="00921709">
      <w:pPr>
        <w:pStyle w:val="normal0"/>
        <w:spacing w:before="0" w:beforeAutospacing="0" w:after="0" w:afterAutospacing="0"/>
        <w:jc w:val="center"/>
        <w:rPr>
          <w:sz w:val="28"/>
          <w:szCs w:val="28"/>
        </w:rPr>
      </w:pPr>
      <w:r w:rsidRPr="006836D4">
        <w:rPr>
          <w:sz w:val="28"/>
          <w:szCs w:val="28"/>
        </w:rPr>
        <w:t xml:space="preserve">Фрагмент календарно-тематического плана по </w:t>
      </w:r>
      <w:r>
        <w:rPr>
          <w:sz w:val="28"/>
          <w:szCs w:val="28"/>
        </w:rPr>
        <w:t>географии</w:t>
      </w:r>
      <w:r w:rsidRPr="006836D4">
        <w:rPr>
          <w:sz w:val="28"/>
          <w:szCs w:val="28"/>
        </w:rPr>
        <w:t>, отражающего</w:t>
      </w:r>
    </w:p>
    <w:p w:rsidR="00906E9F" w:rsidRPr="006836D4" w:rsidRDefault="00906E9F" w:rsidP="00921709">
      <w:pPr>
        <w:pStyle w:val="normal0"/>
        <w:spacing w:before="0" w:beforeAutospacing="0" w:after="120" w:afterAutospacing="0"/>
        <w:jc w:val="center"/>
        <w:rPr>
          <w:sz w:val="28"/>
          <w:szCs w:val="28"/>
        </w:rPr>
      </w:pPr>
      <w:r w:rsidRPr="006836D4">
        <w:rPr>
          <w:sz w:val="28"/>
          <w:szCs w:val="28"/>
        </w:rPr>
        <w:t xml:space="preserve">национальные, региональные и этнокультурные особенности Южного Урала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3573"/>
        <w:gridCol w:w="10424"/>
      </w:tblGrid>
      <w:tr w:rsidR="00906E9F" w:rsidRPr="005C7D3E">
        <w:tc>
          <w:tcPr>
            <w:tcW w:w="0" w:type="auto"/>
            <w:vAlign w:val="center"/>
          </w:tcPr>
          <w:p w:rsidR="00906E9F" w:rsidRPr="00581746" w:rsidRDefault="00906E9F" w:rsidP="005C7D3E">
            <w:pPr>
              <w:pStyle w:val="BodyText3"/>
              <w:widowControl w:val="0"/>
              <w:ind w:left="57" w:right="57"/>
              <w:jc w:val="center"/>
              <w:rPr>
                <w:kern w:val="2"/>
                <w:sz w:val="26"/>
                <w:szCs w:val="26"/>
              </w:rPr>
            </w:pPr>
            <w:r w:rsidRPr="00581746">
              <w:rPr>
                <w:kern w:val="2"/>
                <w:sz w:val="26"/>
                <w:szCs w:val="26"/>
              </w:rPr>
              <w:t>№</w:t>
            </w:r>
          </w:p>
          <w:p w:rsidR="00906E9F" w:rsidRPr="00581746" w:rsidRDefault="00906E9F" w:rsidP="005C7D3E">
            <w:pPr>
              <w:pStyle w:val="BodyText3"/>
              <w:widowControl w:val="0"/>
              <w:ind w:left="57" w:right="57"/>
              <w:jc w:val="center"/>
              <w:rPr>
                <w:kern w:val="2"/>
                <w:sz w:val="26"/>
                <w:szCs w:val="26"/>
              </w:rPr>
            </w:pPr>
            <w:r w:rsidRPr="00581746">
              <w:rPr>
                <w:kern w:val="2"/>
                <w:sz w:val="26"/>
                <w:szCs w:val="26"/>
              </w:rPr>
              <w:t>п/п</w:t>
            </w:r>
          </w:p>
        </w:tc>
        <w:tc>
          <w:tcPr>
            <w:tcW w:w="3576" w:type="dxa"/>
            <w:vAlign w:val="center"/>
          </w:tcPr>
          <w:p w:rsidR="00906E9F" w:rsidRPr="00581746" w:rsidRDefault="00906E9F" w:rsidP="005C7D3E">
            <w:pPr>
              <w:pStyle w:val="BodyText3"/>
              <w:widowControl w:val="0"/>
              <w:ind w:left="57" w:right="57"/>
              <w:jc w:val="center"/>
              <w:rPr>
                <w:kern w:val="2"/>
                <w:sz w:val="26"/>
                <w:szCs w:val="26"/>
              </w:rPr>
            </w:pPr>
            <w:r w:rsidRPr="00581746">
              <w:rPr>
                <w:kern w:val="2"/>
                <w:sz w:val="26"/>
                <w:szCs w:val="26"/>
              </w:rPr>
              <w:t>Раздел (учебный модуль), тема урока</w:t>
            </w:r>
          </w:p>
        </w:tc>
        <w:tc>
          <w:tcPr>
            <w:tcW w:w="10448" w:type="dxa"/>
            <w:vAlign w:val="center"/>
          </w:tcPr>
          <w:p w:rsidR="00906E9F" w:rsidRPr="00581746" w:rsidRDefault="00906E9F" w:rsidP="005C7D3E">
            <w:pPr>
              <w:pStyle w:val="BodyText3"/>
              <w:widowControl w:val="0"/>
              <w:ind w:left="57" w:right="57"/>
              <w:jc w:val="center"/>
              <w:rPr>
                <w:kern w:val="2"/>
                <w:sz w:val="26"/>
                <w:szCs w:val="26"/>
              </w:rPr>
            </w:pPr>
            <w:r w:rsidRPr="00581746">
              <w:rPr>
                <w:kern w:val="2"/>
                <w:sz w:val="26"/>
                <w:szCs w:val="26"/>
              </w:rPr>
              <w:t>Основные виды учебной деятельности</w:t>
            </w:r>
          </w:p>
        </w:tc>
      </w:tr>
      <w:tr w:rsidR="00906E9F" w:rsidRPr="005C7D3E">
        <w:tc>
          <w:tcPr>
            <w:tcW w:w="0" w:type="auto"/>
            <w:gridSpan w:val="3"/>
          </w:tcPr>
          <w:p w:rsidR="00906E9F" w:rsidRPr="00581746" w:rsidRDefault="00906E9F" w:rsidP="005C7D3E">
            <w:pPr>
              <w:pStyle w:val="BodyText3"/>
              <w:widowControl w:val="0"/>
              <w:ind w:left="57" w:right="57"/>
              <w:jc w:val="center"/>
              <w:rPr>
                <w:kern w:val="2"/>
                <w:sz w:val="26"/>
                <w:szCs w:val="26"/>
              </w:rPr>
            </w:pPr>
            <w:r w:rsidRPr="00581746">
              <w:rPr>
                <w:sz w:val="26"/>
                <w:szCs w:val="26"/>
                <w:lang w:eastAsia="ar-SA"/>
              </w:rPr>
              <w:t xml:space="preserve">Тема </w:t>
            </w:r>
            <w:r w:rsidRPr="00581746">
              <w:rPr>
                <w:sz w:val="26"/>
                <w:szCs w:val="26"/>
                <w:lang w:val="en-US" w:eastAsia="ar-SA"/>
              </w:rPr>
              <w:t>I</w:t>
            </w:r>
            <w:r w:rsidRPr="00581746">
              <w:rPr>
                <w:sz w:val="26"/>
                <w:szCs w:val="26"/>
                <w:lang w:eastAsia="ar-SA"/>
              </w:rPr>
              <w:t>. Краеведение – введение в географию</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Наблюдения – метод географической науки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Наблюдать за географическими объектами своей местности. Изучать правила работы с «Дневником географа-следопыта».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«Язык Земли»: топонимика Южного Урала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Работать с топонимическим словарём. Определять происхождение названий географических объектов. Изучать и использовать способы запоминания названий географических объектов. Проводить изучение полезных ископаемых своей местности и собирать образцы. Определять происхождение названий географических объектов Челябинской области. Изучать и использовать способы запоминания названий географических объектов. Создавать игру «Знатоки географических названий». Создавать в «Дневнике географа-следопыта» топонимические страницы</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История географического познания Южного Урала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Читать фрагменты описаний краеведов и путешественников, описывавших Южный Урал. Работать со своей «Картой мира» в «Дневнике географа-следопыта». Создавать игру «Топографическое домино». Проводить чемпионат по топографическому домино</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Ориентирование на местности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 xml:space="preserve">Работать с топонимическим словарём. Создавать игру «На плланетарных границах». Подготовить свою первую научную экспедицию с целью обнаружения географического объекта своей местности – памятника природы. Проводить, обрабатывать результаты и подводить итоги школьной экспедиции. Готовить самодельное оборудование для проведения ориентирования на местности. Определять среднюю длину своего шага. Проводить ориентирования на объекты, расположенные на пришкольном участке. Проводить полярную съёмку пришкольного участка. Проводить маршрутную съёмку местности и составлять план «Мой путь из дома в школу». </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Современные географические исследования</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Изучать изображения Южного Урала из космоса. Работать по освоению «языка» космических снимков</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Изображения земной поверхности. План и карта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Сравнивать различные изображения территории музея-заповедника «Аркаим». Определять изображения, дающие наиболее полную и точную информацию о местности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Челябинская область на карте России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Изучать правила работы с контурными картами. Обозначать положение географического объекта на контурной карте, показывать направления на основные стороны горизонта в различных частях контурной карты. Определять географические долготы. Определять положение географического центра Челябинской области по географическим координатам.</w:t>
            </w:r>
          </w:p>
        </w:tc>
      </w:tr>
      <w:tr w:rsidR="00906E9F" w:rsidRPr="005C7D3E">
        <w:tc>
          <w:tcPr>
            <w:tcW w:w="0" w:type="auto"/>
            <w:gridSpan w:val="3"/>
          </w:tcPr>
          <w:p w:rsidR="00906E9F" w:rsidRPr="00581746" w:rsidRDefault="00906E9F" w:rsidP="005C7D3E">
            <w:pPr>
              <w:pStyle w:val="BodyText3"/>
              <w:widowControl w:val="0"/>
              <w:ind w:left="57" w:right="57"/>
              <w:jc w:val="center"/>
              <w:rPr>
                <w:sz w:val="26"/>
                <w:szCs w:val="26"/>
                <w:lang w:eastAsia="ar-SA"/>
              </w:rPr>
            </w:pPr>
            <w:r w:rsidRPr="00581746">
              <w:rPr>
                <w:sz w:val="26"/>
                <w:szCs w:val="26"/>
                <w:lang w:eastAsia="ar-SA"/>
              </w:rPr>
              <w:t>Тема II. Природа Челябинской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Рельеф Челябинского Южного Урала. «Биография Уральских гор»</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Создавать рельефную карту Челябинской области в технике бумагопластики. Описывать географическое положение Урала по глобусу или физи ческой карте на основе плана с примерами. Составлять план описания Урала на основе работы с текстом. Описывать Уральские горы с использованием плана, разработанного на уроке</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Богатства каменного пояса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Начать создавать коллекцию горных пород своей местности. Подготовить «Дневник географа-следопыта» для проведения изучения горных пород своей местности и сбора образцов. Изучать горные породы своей местности и проводить сбор образцов</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Рельеф и хозяйственная деятельность обитателей нашего края</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Изготавливать самодельный нивелир во внеурочное время. Подготовить «Дневник географа-следопыта» для проведения измерения относительной высоты холма с использованием самодельного нивелира на местности. Определять относительную высоту холма с использованием самодельного нивелира на местности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Погодные явления на Челябинском Южном Урале</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Изготавливать самодельные измерители направления и скорости ветра (флюгер), количества осадков (дождемер), изменения температуры воздуха (термометр). Подготовить «Дневник географа-следопыта» для проведения измерений на правления и скорости ветра, количества осадков и температуры воздуха самодельными приборами. Составлять прогноз погоды по народным приметам на весну и лето будущего года. Проводить оценки прогноза, составленного по народным приметам, в мае и в сентябре</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Речная сеть Челябинского Южного Урала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Проводить воображаемые путешествия по рекам Миасс и Урал. Выявлять основные различия горных и равнинных рек Южного Урала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Озёра и болота, подземные воды и родники.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Подготовить «Дневник географа-следопыта» для проведения опыта, показывающего, что вода просачивается в различных горных породах с разной скоростью. Проводить опыт для определения скорости просачивания воды через образцы пород (глина, песок, суглинок). Создавать и работать с самодельной моделью родника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Вода в жизни жителей нашего края</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Работать с текстами легенд и народных сказаний, посвящённым объектам гидросферы. Создавать в «Дневнике географа-следопыта» топонимические страницы с гидронимами Челябинской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Природные зоны и ландшафты Челябинского Южного Урала</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Составлять и описывать коллекции комнатных растений по географическому принципу. Определять правила ухода за комнатными растениями с учётом природных условий их произрастания</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 xml:space="preserve">Почвы и растительность Челябинского Южного Урала </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Изучать механический состав и кислотность почвы на пришкольном участке. Отражать результаты исследования почвенных образцов в «Дневнике географа-следопыта»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Животный мир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Создавать игры биогеографического содержания</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Охрана природы. «Красная Книга»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Совершать виртуальное путешествие по экологической тропе Национальных парков «Таганай» или «Зюраткуль». Составлять в «Дневнике географа-следопыта» схемы экологической тропы. Создавать агитационные листки (плакаты) на природоохранные темы.</w:t>
            </w:r>
          </w:p>
        </w:tc>
      </w:tr>
      <w:tr w:rsidR="00906E9F" w:rsidRPr="005C7D3E">
        <w:tc>
          <w:tcPr>
            <w:tcW w:w="0" w:type="auto"/>
            <w:gridSpan w:val="3"/>
          </w:tcPr>
          <w:p w:rsidR="00906E9F" w:rsidRPr="00581746" w:rsidRDefault="00906E9F" w:rsidP="005C7D3E">
            <w:pPr>
              <w:pStyle w:val="BodyText3"/>
              <w:widowControl w:val="0"/>
              <w:spacing w:before="120" w:after="120"/>
              <w:ind w:left="57" w:right="57"/>
              <w:jc w:val="center"/>
              <w:rPr>
                <w:sz w:val="26"/>
                <w:szCs w:val="26"/>
                <w:lang w:eastAsia="ar-SA"/>
              </w:rPr>
            </w:pPr>
            <w:r w:rsidRPr="00581746">
              <w:rPr>
                <w:sz w:val="26"/>
                <w:szCs w:val="26"/>
                <w:lang w:eastAsia="ar-SA"/>
              </w:rPr>
              <w:t>Тема III. Население и города Челябинской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Население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 xml:space="preserve">Определять место Челябинской области в России по численности, возрастному и половому составу. Определять состав населения области по статистическим данным. Выявлять особенности занятости населения, качество и количество трудовых ресурсов. Решать учебные задачи по получению информации на основе анализа таблиц, графиков и диаграмм. Определять и сравнивать естественный прирост в разных районах Челябинской области. </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Население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Выявлять особенности размещения населения. Объяснять причины урбанизации в области. Обсуждать социально-экономические и экологические проблемы в крупных городах Челябинской области, а так же проблемы малых городов. Обсуждать современные проблемы сельских поселений. Определять уровень разного вида миграций, их направления и причины</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Магнитогорск.</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Выявлять особенности экономики города и её влияние на развитие хозяйства Челябинской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Озёрск, Снежинск, Трехгорный</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 xml:space="preserve">Определять значение наукоградов – как для хозяйства Челябинской области, так и для экономики России. Выявлять предпосылки создания атомградов в Челябинской области. </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Столица Южного Урала – Челябинск</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Определять ведущую роль Челябинска в социально-экономическом развитии Челябинской области. Видеть перспективы развития Челябинской агломерации. Прогнозировать развитие столицы Южного Урала. Выявлять особенности развития основных предприятий города, их  место в экономике области. Перспективы развития.</w:t>
            </w:r>
          </w:p>
        </w:tc>
      </w:tr>
      <w:tr w:rsidR="00906E9F" w:rsidRPr="005C7D3E">
        <w:tc>
          <w:tcPr>
            <w:tcW w:w="0" w:type="auto"/>
            <w:gridSpan w:val="3"/>
          </w:tcPr>
          <w:p w:rsidR="00906E9F" w:rsidRPr="00581746" w:rsidRDefault="00906E9F" w:rsidP="005C7D3E">
            <w:pPr>
              <w:pStyle w:val="BodyText3"/>
              <w:widowControl w:val="0"/>
              <w:spacing w:before="120" w:after="120"/>
              <w:ind w:left="57" w:right="57"/>
              <w:jc w:val="center"/>
              <w:rPr>
                <w:sz w:val="26"/>
                <w:szCs w:val="26"/>
                <w:lang w:eastAsia="ar-SA"/>
              </w:rPr>
            </w:pPr>
            <w:r w:rsidRPr="00581746">
              <w:rPr>
                <w:sz w:val="26"/>
                <w:szCs w:val="26"/>
                <w:lang w:eastAsia="ar-SA"/>
              </w:rPr>
              <w:t>Тема IV. Экономика Челябинской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Общая характеристика хозяйства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Характеризовать основные этапы развития хозяйства на Южном Урале. Устанавливать черты сходства и отличия отраслевой и функциональной структуры хозяйства области.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Топливно-энергетический комплекс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Анализировать состав ТПК области с объяснением функций его отдельных звеньев и взаимосвязей между ними. Высказывать мнение о влиянии работы ТЭЦ, АЭС, ГЭС на состояние окружающей среды. Составлять характеристику Коркинского угольного разреза по картам и материалам дополнительной литературы. Высказывать мнение о существовании или отсутствии  зависимости величины потребления энергии от уровня социально-экономического развития нашей области. Аргументировать необходимость экономии электроэнергии.</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Черная, цветная и белая металлургия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Сопоставлять по картам географию месторождений железных руд и каменного угля с размещением крупнейших центров черной металлургии области. На примере ЧТПЗ уметь объяснять преимущество белой металлургии и его перспективы. Формулировать факторы размещения предприятий черной, цветной и белой металлургии. Находить информацию в Интернете об использовании цветных металлов в хозяйстве и причинах возрастающего потребления их. Сопоставлять по картам географию месторождений цветных металлов и размещение крупнейших центров. Наносить на контурную карту Челябинской области главные металлургические центры, описывать по типовому плану  главные предприятия металлургического комплекса.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Лесохимический комплекс Челябинской области.</w:t>
            </w:r>
          </w:p>
        </w:tc>
        <w:tc>
          <w:tcPr>
            <w:tcW w:w="10448" w:type="dxa"/>
          </w:tcPr>
          <w:p w:rsidR="00906E9F" w:rsidRPr="00581746" w:rsidRDefault="00906E9F" w:rsidP="005C7D3E">
            <w:pPr>
              <w:pStyle w:val="BodyText3"/>
              <w:widowControl w:val="0"/>
              <w:ind w:left="57" w:right="57"/>
              <w:rPr>
                <w:sz w:val="26"/>
                <w:szCs w:val="26"/>
                <w:lang w:eastAsia="ar-SA"/>
              </w:rPr>
            </w:pPr>
            <w:r w:rsidRPr="00581746">
              <w:rPr>
                <w:sz w:val="26"/>
                <w:szCs w:val="26"/>
                <w:lang w:eastAsia="ar-SA"/>
              </w:rPr>
              <w:t xml:space="preserve">Выявлять роль важнейших отраслей химической промышленности в хозяйстве Челябинской области. Выявлять особенности развития лесной промышленности, роль обрабатывающих отраслей, главных потребителей древесины. Определять связь лесной и химической промышленности. Приводить примеры (из своей жизни) изделий химической промышленности и соотносить их с той, или иной отраслью. Знать значение химической промышленности. Определять по картам атласа географическое положение основных районов лесозаготовок и лесопромышленных комплексов с обоснованием принципов их размещения. Находить примеры негативного влияния лесохимического производства на состояние окружающей среды и здоровье человека и объяснять их. </w:t>
            </w:r>
          </w:p>
        </w:tc>
      </w:tr>
      <w:tr w:rsidR="00906E9F" w:rsidRPr="005C7D3E">
        <w:tc>
          <w:tcPr>
            <w:tcW w:w="0" w:type="auto"/>
          </w:tcPr>
          <w:p w:rsidR="00906E9F" w:rsidRPr="00581746" w:rsidRDefault="00906E9F" w:rsidP="005C7D3E">
            <w:pPr>
              <w:pStyle w:val="BodyText3"/>
              <w:keepNext/>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Машиностроительный комплекс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Аргументировать конкретными примерами решающее воздействие машиностроения на общий уровень развития Челябинской области. Выявлять особенности развития машиностроения в области, факторы размещения предприятий. Знать значение и применение продукции. Наносить на контурную карту крупнейшие центры машиностроения Челябинской области. Наносить на контурную карту Челябинской области главные машиностроительные центры, описывать по типовому плану  главные предприятия машиностроительного  комплекса.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Строительный комплекс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Выяснить особенности строительного комплекса в Челябинской области, его развития в начале 21 века, перспективы.</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Лёгкая промышленность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Наносить на контурную карту Челябинской области главные центры лёгкой промышленности, описывать по типовому плану  главные предприятия.</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Агропромышленный комплекс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Устанавливать звенья и взаимосвязи агропромышленного комплекса. Определять по картам и характеризовать агроклиматические ресурсы, эколого-климатические показатели для ведения сельского хозяйства в Челябинской области. Объяснять причины преобладания сельского хозяйства на юге области, выявлять проблемы развития растениеводства, связанные с недостаточным увлажнением и  намечать пути их решения. Определять по картам основные районы  животноводства, его направления в челябинской области.</w:t>
            </w:r>
          </w:p>
        </w:tc>
      </w:tr>
      <w:tr w:rsidR="00906E9F" w:rsidRPr="005C7D3E">
        <w:trPr>
          <w:trHeight w:val="70"/>
        </w:trPr>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 xml:space="preserve">Пищевая промышленность Челябинской области. </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Выявить какими путями достигается конкурентноспособность продукции на Российском рынке. Наметить пути повышения конкурентноспособности продукции пищевой промышленности. Приводить примеры предприятий области и указывать факторы их размещения. Наносить на контурную карту Челябинской области главные центры пищевой промышленности, описывать по типовому плану  главные предприятия.</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Инфраструктурный комплекс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Выявлять общий уровень развития инфраструктуры в Челябинской области и её столице-Челябинске. Сравнивать виды транспорта по показателям пассажирооборота и грузооборота. Выявлять перспективы развития автомобильного транспорта, значение ж.д. транспорта (Челябинск – один из главных узлов Транссиба). Перспективы развития авиационного транспорта. Выявлять долю затрат на научные исследования, развитие образования и здравоохранения в Челябинской области, туризм и отдых на Южном Урале. Выявлять перспективы развития рекреационного хозяйства Челябинской области. Сравнивать уровень развития  различных видов связи, особенно мобильной и сети Интернет Территориальные различия в уровне телефонизации районов и городов Челябинской области. Определять территориальные различия в обеспеченности жильём, его благоустроенности, уровня жизни населения области. Наметить пути решения существующих проблем. Выяснить перспективы развития.</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Территориальная организация хозяйства Челябинской области</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Прогнозировать развитие Горно-заводского Урала. Характеризовать историко-географические особенности Южного и Восточного Зауралья. Объяснять, с какой целью проводится реструктуризация угольной промышленности и прослеживать, как она отразилась на развитии городов Челябинского бассейна. Сравнивать факторы экономического развития Южноуральска и Троицка.</w:t>
            </w:r>
          </w:p>
        </w:tc>
      </w:tr>
      <w:tr w:rsidR="00906E9F" w:rsidRPr="005C7D3E">
        <w:tc>
          <w:tcPr>
            <w:tcW w:w="0" w:type="auto"/>
          </w:tcPr>
          <w:p w:rsidR="00906E9F" w:rsidRPr="00581746" w:rsidRDefault="00906E9F" w:rsidP="005C7D3E">
            <w:pPr>
              <w:pStyle w:val="BodyText3"/>
              <w:widowControl w:val="0"/>
              <w:numPr>
                <w:ilvl w:val="0"/>
                <w:numId w:val="20"/>
              </w:numPr>
              <w:ind w:left="57" w:right="57" w:firstLine="0"/>
              <w:rPr>
                <w:kern w:val="2"/>
                <w:sz w:val="26"/>
                <w:szCs w:val="26"/>
              </w:rPr>
            </w:pPr>
          </w:p>
        </w:tc>
        <w:tc>
          <w:tcPr>
            <w:tcW w:w="3576" w:type="dxa"/>
          </w:tcPr>
          <w:p w:rsidR="00906E9F" w:rsidRPr="00581746" w:rsidRDefault="00906E9F" w:rsidP="005C7D3E">
            <w:pPr>
              <w:spacing w:after="0" w:line="240" w:lineRule="auto"/>
              <w:rPr>
                <w:rFonts w:ascii="Times New Roman" w:hAnsi="Times New Roman" w:cs="Times New Roman"/>
                <w:sz w:val="26"/>
                <w:szCs w:val="26"/>
              </w:rPr>
            </w:pPr>
            <w:r w:rsidRPr="00581746">
              <w:rPr>
                <w:rFonts w:ascii="Times New Roman" w:hAnsi="Times New Roman" w:cs="Times New Roman"/>
                <w:sz w:val="26"/>
                <w:szCs w:val="26"/>
              </w:rPr>
              <w:t>Экономические связи Южного Урала.</w:t>
            </w:r>
          </w:p>
        </w:tc>
        <w:tc>
          <w:tcPr>
            <w:tcW w:w="10448" w:type="dxa"/>
          </w:tcPr>
          <w:p w:rsidR="00906E9F" w:rsidRPr="00581746" w:rsidRDefault="00906E9F" w:rsidP="005C7D3E">
            <w:pPr>
              <w:spacing w:after="0" w:line="240" w:lineRule="auto"/>
              <w:jc w:val="both"/>
              <w:rPr>
                <w:rFonts w:ascii="Times New Roman" w:hAnsi="Times New Roman" w:cs="Times New Roman"/>
                <w:sz w:val="26"/>
                <w:szCs w:val="26"/>
              </w:rPr>
            </w:pPr>
            <w:r w:rsidRPr="00581746">
              <w:rPr>
                <w:rFonts w:ascii="Times New Roman" w:hAnsi="Times New Roman" w:cs="Times New Roman"/>
                <w:sz w:val="26"/>
                <w:szCs w:val="26"/>
              </w:rPr>
              <w:t>Определять экономические связи области, как с другими субъектами Российской Федерации, так и с иностранными партнёрами. Выделять отрасли Российской и международной специализации Челябинской области. Знать статьи экспорта и импорта. Выявлять основных торговых партнёров.</w:t>
            </w:r>
          </w:p>
        </w:tc>
      </w:tr>
    </w:tbl>
    <w:p w:rsidR="00906E9F" w:rsidRDefault="00906E9F" w:rsidP="00921709">
      <w:pPr>
        <w:pStyle w:val="-11"/>
        <w:autoSpaceDE w:val="0"/>
        <w:autoSpaceDN w:val="0"/>
        <w:adjustRightInd w:val="0"/>
        <w:ind w:left="0" w:firstLine="709"/>
        <w:jc w:val="both"/>
        <w:rPr>
          <w:kern w:val="2"/>
        </w:rPr>
        <w:sectPr w:rsidR="00906E9F" w:rsidSect="00921709">
          <w:pgSz w:w="16838" w:h="11906" w:orient="landscape"/>
          <w:pgMar w:top="1418" w:right="1134" w:bottom="851" w:left="1134" w:header="709" w:footer="709" w:gutter="0"/>
          <w:cols w:space="708"/>
          <w:docGrid w:linePitch="360"/>
        </w:sectPr>
      </w:pPr>
    </w:p>
    <w:p w:rsidR="00906E9F" w:rsidRPr="0097056E" w:rsidRDefault="00906E9F" w:rsidP="00921709">
      <w:pPr>
        <w:tabs>
          <w:tab w:val="left" w:pos="567"/>
        </w:tabs>
        <w:spacing w:after="0" w:line="240" w:lineRule="auto"/>
        <w:ind w:firstLine="709"/>
        <w:jc w:val="right"/>
        <w:rPr>
          <w:rFonts w:ascii="Times New Roman" w:hAnsi="Times New Roman" w:cs="Times New Roman"/>
          <w:i/>
          <w:iCs/>
          <w:sz w:val="26"/>
          <w:szCs w:val="26"/>
        </w:rPr>
      </w:pPr>
      <w:r w:rsidRPr="0097056E">
        <w:rPr>
          <w:rFonts w:ascii="Times New Roman" w:hAnsi="Times New Roman" w:cs="Times New Roman"/>
          <w:i/>
          <w:iCs/>
          <w:sz w:val="26"/>
          <w:szCs w:val="26"/>
        </w:rPr>
        <w:t>Приложение</w:t>
      </w:r>
      <w:r>
        <w:rPr>
          <w:rFonts w:ascii="Times New Roman" w:hAnsi="Times New Roman" w:cs="Times New Roman"/>
          <w:i/>
          <w:iCs/>
          <w:sz w:val="26"/>
          <w:szCs w:val="26"/>
        </w:rPr>
        <w:t>2</w:t>
      </w:r>
    </w:p>
    <w:p w:rsidR="00906E9F" w:rsidRDefault="00906E9F" w:rsidP="006C5BAD">
      <w:pPr>
        <w:shd w:val="clear" w:color="auto" w:fill="FFFFFF"/>
        <w:tabs>
          <w:tab w:val="left" w:pos="851"/>
        </w:tabs>
        <w:spacing w:after="0" w:line="240" w:lineRule="auto"/>
        <w:ind w:left="66"/>
        <w:jc w:val="center"/>
        <w:rPr>
          <w:rFonts w:ascii="Times New Roman" w:hAnsi="Times New Roman" w:cs="Times New Roman"/>
          <w:sz w:val="26"/>
          <w:szCs w:val="26"/>
        </w:rPr>
      </w:pPr>
      <w:r w:rsidRPr="00622430">
        <w:rPr>
          <w:rFonts w:ascii="Times New Roman" w:hAnsi="Times New Roman" w:cs="Times New Roman"/>
          <w:sz w:val="26"/>
          <w:szCs w:val="26"/>
        </w:rPr>
        <w:t>Федеральн</w:t>
      </w:r>
      <w:r>
        <w:rPr>
          <w:rFonts w:ascii="Times New Roman" w:hAnsi="Times New Roman" w:cs="Times New Roman"/>
          <w:sz w:val="26"/>
          <w:szCs w:val="26"/>
        </w:rPr>
        <w:t>ый</w:t>
      </w:r>
      <w:r w:rsidRPr="00622430">
        <w:rPr>
          <w:rFonts w:ascii="Times New Roman" w:hAnsi="Times New Roman" w:cs="Times New Roman"/>
          <w:sz w:val="26"/>
          <w:szCs w:val="26"/>
        </w:rPr>
        <w:t xml:space="preserve"> переч</w:t>
      </w:r>
      <w:r>
        <w:rPr>
          <w:rFonts w:ascii="Times New Roman" w:hAnsi="Times New Roman" w:cs="Times New Roman"/>
          <w:sz w:val="26"/>
          <w:szCs w:val="26"/>
        </w:rPr>
        <w:t>ень</w:t>
      </w:r>
      <w:r w:rsidRPr="00622430">
        <w:rPr>
          <w:rFonts w:ascii="Times New Roman" w:hAnsi="Times New Roman" w:cs="Times New Roman"/>
          <w:sz w:val="26"/>
          <w:szCs w:val="26"/>
        </w:rPr>
        <w:t xml:space="preserve"> учебников, рекомендованных к использованию </w:t>
      </w:r>
    </w:p>
    <w:p w:rsidR="00906E9F" w:rsidRDefault="00906E9F" w:rsidP="006C5BAD">
      <w:pPr>
        <w:shd w:val="clear" w:color="auto" w:fill="FFFFFF"/>
        <w:tabs>
          <w:tab w:val="left" w:pos="851"/>
        </w:tabs>
        <w:spacing w:after="0" w:line="240" w:lineRule="auto"/>
        <w:ind w:left="66"/>
        <w:jc w:val="center"/>
        <w:rPr>
          <w:rFonts w:ascii="Times New Roman" w:hAnsi="Times New Roman" w:cs="Times New Roman"/>
          <w:sz w:val="26"/>
          <w:szCs w:val="26"/>
        </w:rPr>
      </w:pPr>
      <w:r w:rsidRPr="00622430">
        <w:rPr>
          <w:rFonts w:ascii="Times New Roman" w:hAnsi="Times New Roman" w:cs="Times New Roman"/>
          <w:sz w:val="26"/>
          <w:szCs w:val="26"/>
        </w:rPr>
        <w:t xml:space="preserve">при реализации имеющих государственную аккредитацию основных образовательных программ начального общего, </w:t>
      </w:r>
    </w:p>
    <w:p w:rsidR="00906E9F" w:rsidRDefault="00906E9F" w:rsidP="006C5BAD">
      <w:pPr>
        <w:shd w:val="clear" w:color="auto" w:fill="FFFFFF"/>
        <w:tabs>
          <w:tab w:val="left" w:pos="851"/>
        </w:tabs>
        <w:spacing w:after="0" w:line="240" w:lineRule="auto"/>
        <w:ind w:left="66"/>
        <w:jc w:val="center"/>
        <w:rPr>
          <w:rFonts w:ascii="Times New Roman" w:hAnsi="Times New Roman" w:cs="Times New Roman"/>
          <w:sz w:val="26"/>
          <w:szCs w:val="26"/>
        </w:rPr>
      </w:pPr>
      <w:r w:rsidRPr="00622430">
        <w:rPr>
          <w:rFonts w:ascii="Times New Roman" w:hAnsi="Times New Roman" w:cs="Times New Roman"/>
          <w:sz w:val="26"/>
          <w:szCs w:val="26"/>
        </w:rPr>
        <w:t>основного общего, среднего общего образования / Приказ Министерства образования и науки</w:t>
      </w:r>
    </w:p>
    <w:p w:rsidR="00906E9F" w:rsidRPr="00622430" w:rsidRDefault="00906E9F" w:rsidP="006C5BAD">
      <w:pPr>
        <w:shd w:val="clear" w:color="auto" w:fill="FFFFFF"/>
        <w:tabs>
          <w:tab w:val="left" w:pos="851"/>
        </w:tabs>
        <w:spacing w:after="120" w:line="240" w:lineRule="auto"/>
        <w:ind w:left="68"/>
        <w:jc w:val="center"/>
        <w:rPr>
          <w:rFonts w:ascii="Times New Roman" w:hAnsi="Times New Roman" w:cs="Times New Roman"/>
          <w:sz w:val="26"/>
          <w:szCs w:val="26"/>
        </w:rPr>
      </w:pPr>
      <w:r w:rsidRPr="00622430">
        <w:rPr>
          <w:rFonts w:ascii="Times New Roman" w:hAnsi="Times New Roman" w:cs="Times New Roman"/>
          <w:sz w:val="26"/>
          <w:szCs w:val="26"/>
        </w:rPr>
        <w:t>Российской Федерации от 31.03.2014 г. № 253 (</w:t>
      </w:r>
      <w:r>
        <w:rPr>
          <w:rFonts w:ascii="Times New Roman" w:hAnsi="Times New Roman" w:cs="Times New Roman"/>
          <w:sz w:val="26"/>
          <w:szCs w:val="26"/>
        </w:rPr>
        <w:t>в извлечении)</w:t>
      </w:r>
    </w:p>
    <w:tbl>
      <w:tblPr>
        <w:tblW w:w="5000" w:type="pct"/>
        <w:tblInd w:w="2" w:type="dxa"/>
        <w:tblLook w:val="0000"/>
      </w:tblPr>
      <w:tblGrid>
        <w:gridCol w:w="1616"/>
        <w:gridCol w:w="3015"/>
        <w:gridCol w:w="3459"/>
        <w:gridCol w:w="930"/>
        <w:gridCol w:w="1864"/>
        <w:gridCol w:w="3902"/>
      </w:tblGrid>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Порядковый</w:t>
            </w:r>
          </w:p>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номер</w:t>
            </w:r>
          </w:p>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учебника</w:t>
            </w:r>
          </w:p>
        </w:tc>
        <w:tc>
          <w:tcPr>
            <w:tcW w:w="102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Автор/авторский коллектив</w:t>
            </w:r>
          </w:p>
        </w:tc>
        <w:tc>
          <w:tcPr>
            <w:tcW w:w="117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Наименование учебника</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Класс</w:t>
            </w:r>
          </w:p>
        </w:tc>
        <w:tc>
          <w:tcPr>
            <w:tcW w:w="618"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Наименование издателя </w:t>
            </w:r>
          </w:p>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учебника</w:t>
            </w:r>
          </w:p>
        </w:tc>
        <w:tc>
          <w:tcPr>
            <w:tcW w:w="1323"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Адрес страницы об учебнике </w:t>
            </w:r>
          </w:p>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на официальном сайте </w:t>
            </w:r>
          </w:p>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издателя (издательства)</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Учебники, рекомендуемые к использованию при реализации обязательной части основной образовательной программы</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1.2. Основное общее образование</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1.2.2. Общественнонаучные предметы (предметная область)</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1.2.2.4. География (учебный предмет)</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1.2.2.4.1.1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Николина В.В., Липкина Е.К. и др.</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3" w:history="1">
              <w:r w:rsidRPr="00E72227">
                <w:rPr>
                  <w:rStyle w:val="Hyperlink"/>
                  <w:rFonts w:ascii="Times New Roman" w:hAnsi="Times New Roman" w:cs="Times New Roman"/>
                  <w:color w:val="000000"/>
                  <w:sz w:val="24"/>
                  <w:szCs w:val="24"/>
                </w:rPr>
                <w:t>www.prosv.ru/umk/5-9</w:t>
              </w:r>
            </w:hyperlink>
            <w:r w:rsidRPr="00E72227">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1.2.2.4.1.2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Николина В.В., Липкина Е.К. и др.</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4" w:history="1">
              <w:r w:rsidRPr="00E72227">
                <w:rPr>
                  <w:rStyle w:val="Hyperlink"/>
                  <w:rFonts w:ascii="Times New Roman" w:hAnsi="Times New Roman" w:cs="Times New Roman"/>
                  <w:color w:val="000000"/>
                  <w:sz w:val="24"/>
                  <w:szCs w:val="24"/>
                </w:rPr>
                <w:t>www.prosv.ru/umk/5-9</w:t>
              </w:r>
            </w:hyperlink>
            <w:r w:rsidRPr="00E72227">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1.2.2.4.1.3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Николина В.В., Липкина Е.К. и др.</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5" w:history="1">
              <w:r w:rsidRPr="00E72227">
                <w:rPr>
                  <w:rStyle w:val="Hyperlink"/>
                  <w:rFonts w:ascii="Times New Roman" w:hAnsi="Times New Roman" w:cs="Times New Roman"/>
                  <w:color w:val="000000"/>
                  <w:sz w:val="24"/>
                  <w:szCs w:val="24"/>
                </w:rPr>
                <w:t>www.prosv.ru/umk/5-9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1.2.2.4.1.4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Николина В.В., Липкина Е.К. и др.</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6" w:history="1">
              <w:r w:rsidRPr="00E72227">
                <w:rPr>
                  <w:rStyle w:val="Hyperlink"/>
                  <w:rFonts w:ascii="Times New Roman" w:hAnsi="Times New Roman" w:cs="Times New Roman"/>
                  <w:color w:val="000000"/>
                  <w:sz w:val="24"/>
                  <w:szCs w:val="24"/>
                </w:rPr>
                <w:t>www.prosv.ru/umk/5-9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1.2.2.4.2.1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Баринова И.И., Плешаков А.А., Сонин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7" w:history="1">
              <w:r w:rsidRPr="00E72227">
                <w:rPr>
                  <w:rStyle w:val="Hyperlink"/>
                  <w:rFonts w:ascii="Times New Roman" w:hAnsi="Times New Roman" w:cs="Times New Roman"/>
                  <w:color w:val="000000"/>
                  <w:sz w:val="24"/>
                  <w:szCs w:val="24"/>
                </w:rPr>
                <w:t>http://www.drofa.ru/37/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1.2.2.4.2.2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Герасимова Т.П., Неклюкова Н.П.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8" w:history="1">
              <w:r w:rsidRPr="00E72227">
                <w:rPr>
                  <w:rStyle w:val="Hyperlink"/>
                  <w:rFonts w:ascii="Times New Roman" w:hAnsi="Times New Roman" w:cs="Times New Roman"/>
                  <w:color w:val="000000"/>
                  <w:sz w:val="24"/>
                  <w:szCs w:val="24"/>
                </w:rPr>
                <w:t>http://www.drofa.ru/37/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1.2.2.4.2.3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Коринская В.А., Душина И.В., Щенев 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19" w:history="1">
              <w:r w:rsidRPr="00E72227">
                <w:rPr>
                  <w:rStyle w:val="Hyperlink"/>
                  <w:rFonts w:ascii="Times New Roman" w:hAnsi="Times New Roman" w:cs="Times New Roman"/>
                  <w:color w:val="000000"/>
                  <w:sz w:val="24"/>
                  <w:szCs w:val="24"/>
                </w:rPr>
                <w:t>http://www.drofa.ru/37/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1.2.2.4.2.4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Баринова И.И.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0" w:history="1">
              <w:r w:rsidRPr="00E72227">
                <w:rPr>
                  <w:rStyle w:val="Hyperlink"/>
                  <w:rFonts w:ascii="Times New Roman" w:hAnsi="Times New Roman" w:cs="Times New Roman"/>
                  <w:color w:val="000000"/>
                  <w:sz w:val="24"/>
                  <w:szCs w:val="24"/>
                </w:rPr>
                <w:t>http://www.drofa.ru/37/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1.2.2.4.2.5</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Ром В.Я.</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1" w:history="1">
              <w:r w:rsidRPr="00E72227">
                <w:rPr>
                  <w:rStyle w:val="Hyperlink"/>
                  <w:rFonts w:ascii="Times New Roman" w:hAnsi="Times New Roman" w:cs="Times New Roman"/>
                  <w:color w:val="000000"/>
                  <w:sz w:val="24"/>
                  <w:szCs w:val="24"/>
                </w:rPr>
                <w:t>http://www.drofa.ru/37/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1.2.2.4.3.1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Введенский Э.Л.,</w:t>
            </w:r>
            <w:r w:rsidRPr="00E72227">
              <w:rPr>
                <w:rFonts w:ascii="Times New Roman" w:hAnsi="Times New Roman" w:cs="Times New Roman"/>
                <w:color w:val="000000"/>
                <w:sz w:val="24"/>
                <w:szCs w:val="24"/>
              </w:rPr>
              <w:br/>
              <w:t>Плешаков А.А.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Введение в географию</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2" w:history="1">
              <w:r w:rsidRPr="00E72227">
                <w:rPr>
                  <w:rStyle w:val="Hyperlink"/>
                  <w:rFonts w:ascii="Times New Roman" w:hAnsi="Times New Roman" w:cs="Times New Roman"/>
                  <w:sz w:val="24"/>
                  <w:szCs w:val="24"/>
                </w:rPr>
                <w:t xml:space="preserve">http://xn----dtbhthpdbkkaet.xn--p1ai/shop/catalog/knigi/484/1398/ </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1.2.2.4.3.2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3" w:history="1">
              <w:r w:rsidRPr="00E72227">
                <w:rPr>
                  <w:rStyle w:val="Hyperlink"/>
                  <w:rFonts w:ascii="Times New Roman" w:hAnsi="Times New Roman" w:cs="Times New Roman"/>
                  <w:sz w:val="24"/>
                  <w:szCs w:val="24"/>
                </w:rPr>
                <w:t xml:space="preserve">http://xn----dtbhthpdbkkaet.xn--p1ai/shop/catalog/knigi/400/1118/ </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1.2.2.4.3.3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В 2-х ч.</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4" w:history="1">
              <w:r w:rsidRPr="00E72227">
                <w:rPr>
                  <w:rStyle w:val="Hyperlink"/>
                  <w:rFonts w:ascii="Times New Roman" w:hAnsi="Times New Roman" w:cs="Times New Roman"/>
                  <w:sz w:val="24"/>
                  <w:szCs w:val="24"/>
                </w:rPr>
                <w:t>http://xn----dtbhthpdbkkaet.xn--p1ai/shop/catalog/knigi/401/1119/</w:t>
              </w:r>
            </w:hyperlink>
            <w:r w:rsidRPr="00E72227">
              <w:rPr>
                <w:rFonts w:ascii="Times New Roman" w:hAnsi="Times New Roman" w:cs="Times New Roman"/>
                <w:color w:val="000000"/>
                <w:sz w:val="24"/>
                <w:szCs w:val="24"/>
              </w:rPr>
              <w:t xml:space="preserve"> http://xn----dtbhthpdbkkaet.xn--p1ai/shop/catalog/knigi/401/1120/</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1.2.2.4.3.4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5" w:history="1">
              <w:r w:rsidRPr="00E72227">
                <w:rPr>
                  <w:rStyle w:val="Hyperlink"/>
                  <w:rFonts w:ascii="Times New Roman" w:hAnsi="Times New Roman" w:cs="Times New Roman"/>
                  <w:sz w:val="24"/>
                  <w:szCs w:val="24"/>
                </w:rPr>
                <w:t>http://xn----dtbhthpdbkkaet.xn--p1ai/shop/catalog/knigi/402/1121/</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1.2.2.4.3.5</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 xml:space="preserve">Алексеевский Н.И., </w:t>
            </w:r>
            <w:r w:rsidRPr="00E72227">
              <w:rPr>
                <w:rFonts w:ascii="Times New Roman" w:hAnsi="Times New Roman" w:cs="Times New Roman"/>
                <w:color w:val="000000"/>
                <w:sz w:val="24"/>
                <w:szCs w:val="24"/>
              </w:rPr>
              <w:br/>
              <w:t>Клюев Н.Н.</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6" w:history="1">
              <w:r w:rsidRPr="00E72227">
                <w:rPr>
                  <w:rStyle w:val="Hyperlink"/>
                  <w:rFonts w:ascii="Times New Roman" w:hAnsi="Times New Roman" w:cs="Times New Roman"/>
                  <w:sz w:val="24"/>
                  <w:szCs w:val="24"/>
                </w:rPr>
                <w:t>http://xn----dtbhthpdbkkaet.xn--p1ai/shop/catalog/knigi/403/1122/</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1.2.2.4.4.1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Савельева Л.Е. Под редакцией Дронова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7" w:history="1">
              <w:r w:rsidRPr="00E72227">
                <w:rPr>
                  <w:rStyle w:val="Hyperlink"/>
                  <w:rFonts w:ascii="Times New Roman" w:hAnsi="Times New Roman" w:cs="Times New Roman"/>
                  <w:color w:val="000000"/>
                  <w:sz w:val="24"/>
                  <w:szCs w:val="24"/>
                </w:rPr>
                <w:t>http://www.drofa.ru/38/</w:t>
              </w:r>
            </w:hyperlink>
            <w:r w:rsidRPr="00E72227">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1.2.2.4.4.2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Душина И.В., Коринская В.А., Щенев В.А. Под редакцией Дронова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8" w:history="1">
              <w:r w:rsidRPr="00E72227">
                <w:rPr>
                  <w:rStyle w:val="Hyperlink"/>
                  <w:rFonts w:ascii="Times New Roman" w:hAnsi="Times New Roman" w:cs="Times New Roman"/>
                  <w:color w:val="000000"/>
                  <w:sz w:val="24"/>
                  <w:szCs w:val="24"/>
                </w:rPr>
                <w:t>http://www.drofa.ru/38/</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1.2.2.4.4.3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Баринова И.И., Ром В.Я. Под редакцией Дронова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29" w:history="1">
              <w:r w:rsidRPr="00E72227">
                <w:rPr>
                  <w:rStyle w:val="Hyperlink"/>
                  <w:rFonts w:ascii="Times New Roman" w:hAnsi="Times New Roman" w:cs="Times New Roman"/>
                  <w:color w:val="000000"/>
                  <w:sz w:val="24"/>
                  <w:szCs w:val="24"/>
                </w:rPr>
                <w:t>http://www.drofa.ru/38/</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1.2.2.4.4.4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Баринова И.И., Ром В.Я. Под редакцией Дронова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0" w:history="1">
              <w:r w:rsidRPr="00E72227">
                <w:rPr>
                  <w:rStyle w:val="Hyperlink"/>
                  <w:rFonts w:ascii="Times New Roman" w:hAnsi="Times New Roman" w:cs="Times New Roman"/>
                  <w:color w:val="000000"/>
                  <w:sz w:val="24"/>
                  <w:szCs w:val="24"/>
                </w:rPr>
                <w:t>http://www.drofa.ru/38/</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1.2.2.4.5.1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Климанова О.А., Климанов В.В., Ким Э.В. и др. Под ред. Климановой О.А.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1" w:history="1">
              <w:r w:rsidRPr="00E72227">
                <w:rPr>
                  <w:rStyle w:val="Hyperlink"/>
                  <w:rFonts w:ascii="Times New Roman" w:hAnsi="Times New Roman" w:cs="Times New Roman"/>
                  <w:color w:val="000000"/>
                  <w:sz w:val="24"/>
                  <w:szCs w:val="24"/>
                </w:rPr>
                <w:t>http://www.drofa.ru/39/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1.2.2.4.5.2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Климанова О.А., Климанов В.В., Ким Э.В. и др. Под ред. Климановой О.А.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2" w:history="1">
              <w:r w:rsidRPr="00E72227">
                <w:rPr>
                  <w:rStyle w:val="Hyperlink"/>
                  <w:rFonts w:ascii="Times New Roman" w:hAnsi="Times New Roman" w:cs="Times New Roman"/>
                  <w:color w:val="000000"/>
                  <w:sz w:val="24"/>
                  <w:szCs w:val="24"/>
                </w:rPr>
                <w:t>http://www.drofa.ru/39/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1.2.2.4.5.3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Низовцев В.А,, Ким Э.В. И др. Под редакцией Алексеева А.И.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3" w:history="1">
              <w:r w:rsidRPr="00E72227">
                <w:rPr>
                  <w:rStyle w:val="Hyperlink"/>
                  <w:rFonts w:ascii="Times New Roman" w:hAnsi="Times New Roman" w:cs="Times New Roman"/>
                  <w:color w:val="000000"/>
                  <w:sz w:val="24"/>
                  <w:szCs w:val="24"/>
                </w:rPr>
                <w:t>http://www.drofa.ru/39/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1.2.2.4.5.4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Алексеев А.И., Низовцев В.А,, Ким Э.В. И др. Под редакцией Алексеева А.И.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4" w:history="1">
              <w:r w:rsidRPr="00E72227">
                <w:rPr>
                  <w:rStyle w:val="Hyperlink"/>
                  <w:rFonts w:ascii="Times New Roman" w:hAnsi="Times New Roman" w:cs="Times New Roman"/>
                  <w:color w:val="000000"/>
                  <w:sz w:val="24"/>
                  <w:szCs w:val="24"/>
                </w:rPr>
                <w:t>http://www.drofa.ru/39/</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1.2.2.4.6.1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А.А. Летягин. / Под  ред. В.П. Дронова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«География. Начальный курс. 5 класс». Учебник для учащихся общеобразовательных учреждений </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5</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http://www.vgf.ru/geo</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1.2.2.4.6.2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А.А. Летягин. Под общ. ред. В.П. Дронова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Начальный курс. 6 класс». Учебник для учащихся общеобразовательных учреждений</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http://www.vgf.ru/geo</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1.2.2.4.6.3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И.В. Душина, Т.Л. Смоктунович. Под общ. ред. В.П. Дронова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Материки, океаны, народы и страны. 7 класс». Учебник для учащихся общеобразовательных организаций</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http://www.vgf.ru/geo</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1.2.2.4.6.4</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В.Б. Пятунин, Е.А. Таможняя. Под общ. ред. чл.-корр. РАО В.П. Дронова </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России. Природа. Население. 8 класс». Учебник для общеобразовательных организаций</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http://www.vgf.ru/geo</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1.2.2.4.6.5</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Е.А. Таможняя, С.Г. Толкунова / Под  ред. В.П. Дронова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России. Хозяйство. Регионы. 9 класс». Учебник для учащихся общеобразовательных организаций</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http://www.vgf.ru/geo</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1.2.2.4.7.1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Лобжанидзе А.А.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 5 - 6</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5" w:history="1">
              <w:r w:rsidRPr="00E72227">
                <w:rPr>
                  <w:rStyle w:val="Hyperlink"/>
                  <w:rFonts w:ascii="Times New Roman" w:hAnsi="Times New Roman" w:cs="Times New Roman"/>
                  <w:color w:val="000000"/>
                  <w:sz w:val="24"/>
                  <w:szCs w:val="24"/>
                </w:rPr>
                <w:t>http://spheres.ru/geografy/about/627/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1.2.2.4.7.2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Кузнецов А.П., Савельева Л.Е., Дронов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7</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6" w:history="1">
              <w:r w:rsidRPr="00E72227">
                <w:rPr>
                  <w:rStyle w:val="Hyperlink"/>
                  <w:rFonts w:ascii="Times New Roman" w:hAnsi="Times New Roman" w:cs="Times New Roman"/>
                  <w:color w:val="000000"/>
                  <w:sz w:val="24"/>
                  <w:szCs w:val="24"/>
                </w:rPr>
                <w:t>http://spheres.ru/geografy/about/267/</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1.2.2.4.7.3</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Савельева Л.Е.</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8</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7" w:history="1">
              <w:r w:rsidRPr="00E72227">
                <w:rPr>
                  <w:rStyle w:val="Hyperlink"/>
                  <w:rFonts w:ascii="Times New Roman" w:hAnsi="Times New Roman" w:cs="Times New Roman"/>
                  <w:color w:val="000000"/>
                  <w:sz w:val="24"/>
                  <w:szCs w:val="24"/>
                </w:rPr>
                <w:t>http://spheres.ru/geografy/about/313/</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1.2.2.4.7.4</w:t>
            </w:r>
          </w:p>
        </w:tc>
        <w:tc>
          <w:tcPr>
            <w:tcW w:w="102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Дронов В.П., Савельева Л.Е.</w:t>
            </w:r>
          </w:p>
        </w:tc>
        <w:tc>
          <w:tcPr>
            <w:tcW w:w="117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single" w:sz="4" w:space="0" w:color="auto"/>
              <w:right w:val="single" w:sz="4" w:space="0" w:color="auto"/>
            </w:tcBorders>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9</w:t>
            </w:r>
          </w:p>
        </w:tc>
        <w:tc>
          <w:tcPr>
            <w:tcW w:w="618"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ind w:left="57" w:right="57"/>
              <w:rPr>
                <w:rFonts w:ascii="Times New Roman" w:hAnsi="Times New Roman" w:cs="Times New Roman"/>
                <w:color w:val="000000"/>
                <w:sz w:val="24"/>
                <w:szCs w:val="24"/>
              </w:rPr>
            </w:pPr>
            <w:hyperlink r:id="rId38" w:history="1">
              <w:r w:rsidRPr="00E72227">
                <w:rPr>
                  <w:rStyle w:val="Hyperlink"/>
                  <w:rFonts w:ascii="Times New Roman" w:hAnsi="Times New Roman" w:cs="Times New Roman"/>
                  <w:color w:val="000000"/>
                  <w:sz w:val="24"/>
                  <w:szCs w:val="24"/>
                </w:rPr>
                <w:t>http://spheres.ru/geografy/about/338/</w:t>
              </w:r>
            </w:hyperlink>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1.3. Среднее общее образование</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1.3.3. Общественные науки (предметная область)</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ind w:left="57" w:right="57"/>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1.3.3.4. География (базовый уровень (учебный предмет)</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1.3.3.4.1.1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О.А. Бахчиева. Под общ. ред. В.П. Дронова</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Экономическая и социальная география мира. 10-11 классы: базовый уровень, углублённый уровень». Учебник для учащихся общеобразовательных учреждений</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10-11</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Издательский центр "ВЕНТАНА-ГРАФ"</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http://www.vgf.ru/geo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1.3.3.4.2.1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Гладкий Ю.Н., Николина В.В.</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39" w:history="1">
              <w:r w:rsidRPr="00E72227">
                <w:rPr>
                  <w:rStyle w:val="Hyperlink"/>
                  <w:rFonts w:ascii="Times New Roman" w:hAnsi="Times New Roman" w:cs="Times New Roman"/>
                  <w:color w:val="000000"/>
                  <w:sz w:val="24"/>
                  <w:szCs w:val="24"/>
                </w:rPr>
                <w:t>www.prosv.ru/umk/10-11</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1.3.3.4.2.2</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Гладкий Ю.Н., Николина В.В.</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11</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0" w:history="1">
              <w:r w:rsidRPr="00E72227">
                <w:rPr>
                  <w:rStyle w:val="Hyperlink"/>
                  <w:rFonts w:ascii="Times New Roman" w:hAnsi="Times New Roman" w:cs="Times New Roman"/>
                  <w:color w:val="000000"/>
                  <w:sz w:val="24"/>
                  <w:szCs w:val="24"/>
                </w:rPr>
                <w:t>www.prosv.ru/umk/10-11</w:t>
              </w:r>
            </w:hyperlink>
            <w:r>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1.3.3.4.3.1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sidRPr="00E72227">
              <w:rPr>
                <w:rFonts w:ascii="Times New Roman" w:hAnsi="Times New Roman" w:cs="Times New Roman"/>
                <w:color w:val="000000"/>
                <w:sz w:val="24"/>
                <w:szCs w:val="24"/>
              </w:rPr>
              <w:b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В 2-х ч (базовый уровень)</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10-11</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Default="00906E9F" w:rsidP="00E72227">
            <w:pPr>
              <w:spacing w:after="0" w:line="240" w:lineRule="auto"/>
              <w:rPr>
                <w:rFonts w:ascii="Times New Roman" w:hAnsi="Times New Roman" w:cs="Times New Roman"/>
                <w:color w:val="000000"/>
                <w:sz w:val="24"/>
                <w:szCs w:val="24"/>
              </w:rPr>
            </w:pPr>
            <w:hyperlink r:id="rId41" w:history="1">
              <w:r w:rsidRPr="004B3DBA">
                <w:rPr>
                  <w:rStyle w:val="Hyperlink"/>
                  <w:rFonts w:ascii="Times New Roman" w:hAnsi="Times New Roman" w:cs="Times New Roman"/>
                  <w:sz w:val="24"/>
                  <w:szCs w:val="24"/>
                </w:rPr>
                <w:t>http://xn----dtbhthpdbkkaet.xn--p1ai/shop/catalog/knigi/458/1177/</w:t>
              </w:r>
            </w:hyperlink>
            <w:r>
              <w:rPr>
                <w:rFonts w:ascii="Times New Roman" w:hAnsi="Times New Roman" w:cs="Times New Roman"/>
                <w:color w:val="000000"/>
                <w:sz w:val="24"/>
                <w:szCs w:val="24"/>
              </w:rPr>
              <w:t xml:space="preserve"> </w:t>
            </w:r>
          </w:p>
          <w:p w:rsidR="00906E9F" w:rsidRPr="00E72227" w:rsidRDefault="00906E9F" w:rsidP="00E72227">
            <w:pPr>
              <w:spacing w:after="0" w:line="240" w:lineRule="auto"/>
              <w:rPr>
                <w:rFonts w:ascii="Times New Roman" w:hAnsi="Times New Roman" w:cs="Times New Roman"/>
                <w:color w:val="000000"/>
                <w:sz w:val="24"/>
                <w:szCs w:val="24"/>
              </w:rPr>
            </w:pPr>
            <w:hyperlink r:id="rId42" w:history="1">
              <w:r w:rsidRPr="004B3DBA">
                <w:rPr>
                  <w:rStyle w:val="Hyperlink"/>
                  <w:rFonts w:ascii="Times New Roman" w:hAnsi="Times New Roman" w:cs="Times New Roman"/>
                  <w:sz w:val="24"/>
                  <w:szCs w:val="24"/>
                </w:rPr>
                <w:t>http://xn----dtbhthpdbkkaet.xn--p1ai/shop/catalog/knigi/458/1176/</w:t>
              </w:r>
            </w:hyperlink>
            <w:r>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1.3.3.4.4.1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Кузнецов А.П., Ким Э.В. </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(базовый уровень)</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10-11 кл.</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3" w:history="1">
              <w:r w:rsidRPr="00E72227">
                <w:rPr>
                  <w:rStyle w:val="Hyperlink"/>
                  <w:rFonts w:ascii="Times New Roman" w:hAnsi="Times New Roman" w:cs="Times New Roman"/>
                  <w:color w:val="000000"/>
                  <w:sz w:val="24"/>
                  <w:szCs w:val="24"/>
                </w:rPr>
                <w:t>http://www.drofa.ru/68/</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1.3.3.4.5.1</w:t>
            </w:r>
          </w:p>
        </w:tc>
        <w:tc>
          <w:tcPr>
            <w:tcW w:w="102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Максаковский В.П.</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 xml:space="preserve"> 10 - 11</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ОАО "Издательство" Просвещение"</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4" w:history="1">
              <w:r w:rsidRPr="004B3DBA">
                <w:rPr>
                  <w:rStyle w:val="Hyperlink"/>
                  <w:rFonts w:ascii="Times New Roman" w:hAnsi="Times New Roman" w:cs="Times New Roman"/>
                  <w:sz w:val="24"/>
                  <w:szCs w:val="24"/>
                </w:rPr>
                <w:t>www.prosv.ru/umk/10-11</w:t>
              </w:r>
            </w:hyperlink>
            <w:r>
              <w:rPr>
                <w:rFonts w:ascii="Times New Roman" w:hAnsi="Times New Roman" w:cs="Times New Roman"/>
                <w:color w:val="000000"/>
                <w:sz w:val="24"/>
                <w:szCs w:val="24"/>
              </w:rPr>
              <w:t xml:space="preserve"> </w:t>
            </w:r>
          </w:p>
        </w:tc>
      </w:tr>
      <w:tr w:rsidR="00906E9F" w:rsidRPr="00E7222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1.3.3.5. География (углубленный уровень) (учебный предмет)</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1.3.3.5.1.1</w:t>
            </w:r>
          </w:p>
        </w:tc>
        <w:tc>
          <w:tcPr>
            <w:tcW w:w="1024" w:type="pct"/>
            <w:tcBorders>
              <w:top w:val="single" w:sz="4" w:space="0" w:color="auto"/>
              <w:left w:val="nil"/>
              <w:bottom w:val="nil"/>
              <w:right w:val="single" w:sz="4" w:space="0" w:color="auto"/>
            </w:tcBorders>
          </w:tcPr>
          <w:p w:rsidR="00906E9F" w:rsidRPr="00E72227" w:rsidRDefault="00906E9F" w:rsidP="00581746">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Pr>
                <w:rFonts w:ascii="Times New Roman" w:hAnsi="Times New Roman" w:cs="Times New Roman"/>
                <w:color w:val="000000"/>
                <w:sz w:val="24"/>
                <w:szCs w:val="24"/>
              </w:rPr>
              <w:t xml:space="preserve"> </w:t>
            </w:r>
            <w:r w:rsidRPr="00E72227">
              <w:rPr>
                <w:rFonts w:ascii="Times New Roman" w:hAnsi="Times New Roman" w:cs="Times New Roman"/>
                <w:color w:val="000000"/>
                <w:sz w:val="24"/>
                <w:szCs w:val="24"/>
              </w:rP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Углубленный уровень</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5" w:history="1">
              <w:r w:rsidRPr="004B3DBA">
                <w:rPr>
                  <w:rStyle w:val="Hyperlink"/>
                  <w:rFonts w:ascii="Times New Roman" w:hAnsi="Times New Roman" w:cs="Times New Roman"/>
                  <w:sz w:val="24"/>
                  <w:szCs w:val="24"/>
                </w:rPr>
                <w:t>http://xn----dtbhthpdbkkaet.xn--p1ai/shop/catalog/knigi/458/1178/</w:t>
              </w:r>
            </w:hyperlink>
            <w:r>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1.3.3.5.1.2</w:t>
            </w:r>
          </w:p>
        </w:tc>
        <w:tc>
          <w:tcPr>
            <w:tcW w:w="1024" w:type="pct"/>
            <w:tcBorders>
              <w:top w:val="single" w:sz="4" w:space="0" w:color="auto"/>
              <w:left w:val="nil"/>
              <w:bottom w:val="nil"/>
              <w:right w:val="single" w:sz="4" w:space="0" w:color="auto"/>
            </w:tcBorders>
          </w:tcPr>
          <w:p w:rsidR="00906E9F" w:rsidRPr="00E72227" w:rsidRDefault="00906E9F" w:rsidP="00581746">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Домогацких Е.М.,</w:t>
            </w:r>
            <w:r>
              <w:rPr>
                <w:rFonts w:ascii="Times New Roman" w:hAnsi="Times New Roman" w:cs="Times New Roman"/>
                <w:color w:val="000000"/>
                <w:sz w:val="24"/>
                <w:szCs w:val="24"/>
              </w:rPr>
              <w:t xml:space="preserve"> </w:t>
            </w:r>
            <w:r w:rsidRPr="00E72227">
              <w:rPr>
                <w:rFonts w:ascii="Times New Roman" w:hAnsi="Times New Roman" w:cs="Times New Roman"/>
                <w:color w:val="000000"/>
                <w:sz w:val="24"/>
                <w:szCs w:val="24"/>
              </w:rPr>
              <w:t>Алексеевский Н.И.</w:t>
            </w:r>
          </w:p>
        </w:tc>
        <w:tc>
          <w:tcPr>
            <w:tcW w:w="1174"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Углубленный уровень</w:t>
            </w:r>
          </w:p>
        </w:tc>
        <w:tc>
          <w:tcPr>
            <w:tcW w:w="314" w:type="pct"/>
            <w:tcBorders>
              <w:top w:val="single" w:sz="4" w:space="0" w:color="auto"/>
              <w:left w:val="nil"/>
              <w:bottom w:val="nil"/>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11</w:t>
            </w:r>
          </w:p>
        </w:tc>
        <w:tc>
          <w:tcPr>
            <w:tcW w:w="618"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"Русское слово-учебник"</w:t>
            </w:r>
          </w:p>
        </w:tc>
        <w:tc>
          <w:tcPr>
            <w:tcW w:w="1323" w:type="pct"/>
            <w:tcBorders>
              <w:top w:val="single" w:sz="4" w:space="0" w:color="auto"/>
              <w:left w:val="nil"/>
              <w:bottom w:val="nil"/>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6" w:history="1">
              <w:r w:rsidRPr="004B3DBA">
                <w:rPr>
                  <w:rStyle w:val="Hyperlink"/>
                  <w:rFonts w:ascii="Times New Roman" w:hAnsi="Times New Roman" w:cs="Times New Roman"/>
                  <w:sz w:val="24"/>
                  <w:szCs w:val="24"/>
                </w:rPr>
                <w:t xml:space="preserve">http://xn----dtbhthpdbkkaet.xn--p1ai/shop/catalog/knigi/459/1179/ </w:t>
              </w:r>
            </w:hyperlink>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1.3.3.5.2.1</w:t>
            </w:r>
          </w:p>
        </w:tc>
        <w:tc>
          <w:tcPr>
            <w:tcW w:w="102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Холина В.Н.</w:t>
            </w:r>
          </w:p>
        </w:tc>
        <w:tc>
          <w:tcPr>
            <w:tcW w:w="117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Углублённый уровень</w:t>
            </w:r>
          </w:p>
        </w:tc>
        <w:tc>
          <w:tcPr>
            <w:tcW w:w="314" w:type="pct"/>
            <w:tcBorders>
              <w:top w:val="single" w:sz="4" w:space="0" w:color="auto"/>
              <w:left w:val="nil"/>
              <w:bottom w:val="single" w:sz="4" w:space="0" w:color="auto"/>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10</w:t>
            </w:r>
          </w:p>
        </w:tc>
        <w:tc>
          <w:tcPr>
            <w:tcW w:w="618"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7" w:history="1">
              <w:r w:rsidRPr="00E72227">
                <w:rPr>
                  <w:rStyle w:val="Hyperlink"/>
                  <w:rFonts w:ascii="Times New Roman" w:hAnsi="Times New Roman" w:cs="Times New Roman"/>
                  <w:color w:val="000000"/>
                  <w:sz w:val="24"/>
                  <w:szCs w:val="24"/>
                </w:rPr>
                <w:t>http://www.drofa.ru/69/</w:t>
              </w:r>
            </w:hyperlink>
            <w:r>
              <w:rPr>
                <w:rFonts w:ascii="Times New Roman" w:hAnsi="Times New Roman" w:cs="Times New Roman"/>
                <w:color w:val="000000"/>
                <w:sz w:val="24"/>
                <w:szCs w:val="24"/>
              </w:rPr>
              <w:t xml:space="preserve"> </w:t>
            </w:r>
          </w:p>
        </w:tc>
      </w:tr>
      <w:tr w:rsidR="00906E9F" w:rsidRPr="00E72227">
        <w:trPr>
          <w:trHeight w:val="20"/>
        </w:trPr>
        <w:tc>
          <w:tcPr>
            <w:tcW w:w="546" w:type="pct"/>
            <w:tcBorders>
              <w:top w:val="single" w:sz="4" w:space="0" w:color="auto"/>
              <w:left w:val="single" w:sz="4" w:space="0" w:color="auto"/>
              <w:bottom w:val="single" w:sz="4" w:space="0" w:color="auto"/>
              <w:right w:val="single" w:sz="4" w:space="0" w:color="auto"/>
            </w:tcBorders>
            <w:noWrap/>
            <w:vAlign w:val="center"/>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1.3.3.5.2.2</w:t>
            </w:r>
          </w:p>
        </w:tc>
        <w:tc>
          <w:tcPr>
            <w:tcW w:w="102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Холина В.Н.</w:t>
            </w:r>
          </w:p>
        </w:tc>
        <w:tc>
          <w:tcPr>
            <w:tcW w:w="1174"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География. Углублённый уровень</w:t>
            </w:r>
          </w:p>
        </w:tc>
        <w:tc>
          <w:tcPr>
            <w:tcW w:w="314" w:type="pct"/>
            <w:tcBorders>
              <w:top w:val="single" w:sz="4" w:space="0" w:color="auto"/>
              <w:left w:val="nil"/>
              <w:bottom w:val="single" w:sz="4" w:space="0" w:color="auto"/>
              <w:right w:val="single" w:sz="4" w:space="0" w:color="auto"/>
            </w:tcBorders>
            <w:vAlign w:val="center"/>
          </w:tcPr>
          <w:p w:rsidR="00906E9F" w:rsidRPr="00E72227" w:rsidRDefault="00906E9F" w:rsidP="00E72227">
            <w:pPr>
              <w:spacing w:after="0" w:line="240" w:lineRule="auto"/>
              <w:jc w:val="center"/>
              <w:rPr>
                <w:rFonts w:ascii="Times New Roman" w:hAnsi="Times New Roman" w:cs="Times New Roman"/>
                <w:color w:val="000000"/>
                <w:sz w:val="24"/>
                <w:szCs w:val="24"/>
              </w:rPr>
            </w:pPr>
            <w:r w:rsidRPr="00E72227">
              <w:rPr>
                <w:rFonts w:ascii="Times New Roman" w:hAnsi="Times New Roman" w:cs="Times New Roman"/>
                <w:color w:val="000000"/>
                <w:sz w:val="24"/>
                <w:szCs w:val="24"/>
              </w:rPr>
              <w:t>11</w:t>
            </w:r>
          </w:p>
        </w:tc>
        <w:tc>
          <w:tcPr>
            <w:tcW w:w="618"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r w:rsidRPr="00E72227">
              <w:rPr>
                <w:rFonts w:ascii="Times New Roman" w:hAnsi="Times New Roman" w:cs="Times New Roman"/>
                <w:color w:val="000000"/>
                <w:sz w:val="24"/>
                <w:szCs w:val="24"/>
              </w:rPr>
              <w:t>ООО "ДРОФА"</w:t>
            </w:r>
          </w:p>
        </w:tc>
        <w:tc>
          <w:tcPr>
            <w:tcW w:w="1323" w:type="pct"/>
            <w:tcBorders>
              <w:top w:val="single" w:sz="4" w:space="0" w:color="auto"/>
              <w:left w:val="nil"/>
              <w:bottom w:val="single" w:sz="4" w:space="0" w:color="auto"/>
              <w:right w:val="single" w:sz="4" w:space="0" w:color="auto"/>
            </w:tcBorders>
          </w:tcPr>
          <w:p w:rsidR="00906E9F" w:rsidRPr="00E72227" w:rsidRDefault="00906E9F" w:rsidP="00E72227">
            <w:pPr>
              <w:spacing w:after="0" w:line="240" w:lineRule="auto"/>
              <w:rPr>
                <w:rFonts w:ascii="Times New Roman" w:hAnsi="Times New Roman" w:cs="Times New Roman"/>
                <w:color w:val="000000"/>
                <w:sz w:val="24"/>
                <w:szCs w:val="24"/>
              </w:rPr>
            </w:pPr>
            <w:hyperlink r:id="rId48" w:history="1">
              <w:r w:rsidRPr="00E72227">
                <w:rPr>
                  <w:rStyle w:val="Hyperlink"/>
                  <w:rFonts w:ascii="Times New Roman" w:hAnsi="Times New Roman" w:cs="Times New Roman"/>
                  <w:color w:val="000000"/>
                  <w:sz w:val="24"/>
                  <w:szCs w:val="24"/>
                </w:rPr>
                <w:t>http://www.drofa.ru/69/</w:t>
              </w:r>
            </w:hyperlink>
            <w:r>
              <w:rPr>
                <w:rFonts w:ascii="Times New Roman" w:hAnsi="Times New Roman" w:cs="Times New Roman"/>
                <w:color w:val="000000"/>
                <w:sz w:val="24"/>
                <w:szCs w:val="24"/>
              </w:rPr>
              <w:t xml:space="preserve"> </w:t>
            </w:r>
          </w:p>
        </w:tc>
      </w:tr>
    </w:tbl>
    <w:p w:rsidR="00906E9F" w:rsidRDefault="00906E9F" w:rsidP="00921709">
      <w:pPr>
        <w:pStyle w:val="-11"/>
        <w:autoSpaceDE w:val="0"/>
        <w:autoSpaceDN w:val="0"/>
        <w:adjustRightInd w:val="0"/>
        <w:ind w:left="0" w:firstLine="709"/>
        <w:jc w:val="both"/>
        <w:rPr>
          <w:kern w:val="2"/>
          <w:sz w:val="2"/>
          <w:szCs w:val="2"/>
        </w:rPr>
      </w:pPr>
    </w:p>
    <w:sectPr w:rsidR="00906E9F" w:rsidSect="00921709">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ED4137B"/>
    <w:multiLevelType w:val="hybridMultilevel"/>
    <w:tmpl w:val="320A1D8A"/>
    <w:lvl w:ilvl="0" w:tplc="5CEA143A">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10F25BF"/>
    <w:multiLevelType w:val="hybridMultilevel"/>
    <w:tmpl w:val="96608E14"/>
    <w:lvl w:ilvl="0" w:tplc="2B1EA07A">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5">
    <w:nsid w:val="12E35123"/>
    <w:multiLevelType w:val="hybridMultilevel"/>
    <w:tmpl w:val="FBA80470"/>
    <w:lvl w:ilvl="0" w:tplc="D8480084">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65438B6"/>
    <w:multiLevelType w:val="hybridMultilevel"/>
    <w:tmpl w:val="97D676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67670F6"/>
    <w:multiLevelType w:val="hybridMultilevel"/>
    <w:tmpl w:val="C3D8E7AE"/>
    <w:lvl w:ilvl="0" w:tplc="D8480084">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1C035803"/>
    <w:multiLevelType w:val="hybridMultilevel"/>
    <w:tmpl w:val="6E680C3E"/>
    <w:lvl w:ilvl="0" w:tplc="6A3C0F42">
      <w:start w:val="1"/>
      <w:numFmt w:val="decimal"/>
      <w:lvlText w:val="%1."/>
      <w:lvlJc w:val="left"/>
      <w:pPr>
        <w:ind w:left="786" w:hanging="360"/>
      </w:pPr>
      <w:rPr>
        <w:i w:val="0"/>
        <w:iCs w:val="0"/>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9">
    <w:nsid w:val="1F535835"/>
    <w:multiLevelType w:val="hybridMultilevel"/>
    <w:tmpl w:val="6360E9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0">
    <w:nsid w:val="216A1A04"/>
    <w:multiLevelType w:val="hybridMultilevel"/>
    <w:tmpl w:val="B830ABE6"/>
    <w:lvl w:ilvl="0" w:tplc="04190003">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22C17CDE"/>
    <w:multiLevelType w:val="hybridMultilevel"/>
    <w:tmpl w:val="2D30104A"/>
    <w:lvl w:ilvl="0" w:tplc="6A3C0F42">
      <w:start w:val="1"/>
      <w:numFmt w:val="decimal"/>
      <w:lvlText w:val="%1."/>
      <w:lvlJc w:val="left"/>
      <w:pPr>
        <w:ind w:left="72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3B330D5"/>
    <w:multiLevelType w:val="hybridMultilevel"/>
    <w:tmpl w:val="3D703D4A"/>
    <w:lvl w:ilvl="0" w:tplc="5CEA143A">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6BC3B91"/>
    <w:multiLevelType w:val="multilevel"/>
    <w:tmpl w:val="FF2ABB4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87C65B1"/>
    <w:multiLevelType w:val="hybridMultilevel"/>
    <w:tmpl w:val="9A16A5EE"/>
    <w:lvl w:ilvl="0" w:tplc="7C82EC44">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CFE4F9F"/>
    <w:multiLevelType w:val="hybridMultilevel"/>
    <w:tmpl w:val="A0D81FD4"/>
    <w:lvl w:ilvl="0" w:tplc="5CEA143A">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59C6269"/>
    <w:multiLevelType w:val="hybridMultilevel"/>
    <w:tmpl w:val="D96CB5F8"/>
    <w:lvl w:ilvl="0" w:tplc="0E3A21BA">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7">
    <w:nsid w:val="388343C2"/>
    <w:multiLevelType w:val="hybridMultilevel"/>
    <w:tmpl w:val="6BFAD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DBF12D1"/>
    <w:multiLevelType w:val="hybridMultilevel"/>
    <w:tmpl w:val="0C44F92C"/>
    <w:lvl w:ilvl="0" w:tplc="0E3A21BA">
      <w:start w:val="1"/>
      <w:numFmt w:val="bullet"/>
      <w:lvlText w:val=""/>
      <w:lvlJc w:val="left"/>
      <w:pPr>
        <w:tabs>
          <w:tab w:val="num" w:pos="2149"/>
        </w:tabs>
        <w:ind w:left="2149" w:hanging="360"/>
      </w:pPr>
      <w:rPr>
        <w:rFonts w:ascii="Symbol" w:hAnsi="Symbol" w:cs="Symbol" w:hint="default"/>
      </w:rPr>
    </w:lvl>
    <w:lvl w:ilvl="1" w:tplc="D8480084">
      <w:start w:val="1"/>
      <w:numFmt w:val="bullet"/>
      <w:lvlText w:val="−"/>
      <w:lvlJc w:val="left"/>
      <w:pPr>
        <w:tabs>
          <w:tab w:val="num" w:pos="2149"/>
        </w:tabs>
        <w:ind w:left="2149" w:hanging="360"/>
      </w:pPr>
      <w:rPr>
        <w:rFonts w:ascii="Times New Roman" w:hAnsi="Times New Roman" w:cs="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418C5207"/>
    <w:multiLevelType w:val="hybridMultilevel"/>
    <w:tmpl w:val="1464BEB4"/>
    <w:lvl w:ilvl="0" w:tplc="D8480084">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429F7EFA"/>
    <w:multiLevelType w:val="hybridMultilevel"/>
    <w:tmpl w:val="36605690"/>
    <w:lvl w:ilvl="0" w:tplc="0E3A21BA">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21">
    <w:nsid w:val="491D214D"/>
    <w:multiLevelType w:val="hybridMultilevel"/>
    <w:tmpl w:val="ABBE0346"/>
    <w:lvl w:ilvl="0" w:tplc="DB5AAE36">
      <w:start w:val="1"/>
      <w:numFmt w:val="decimal"/>
      <w:lvlText w:val="%1."/>
      <w:lvlJc w:val="left"/>
      <w:pPr>
        <w:tabs>
          <w:tab w:val="num" w:pos="720"/>
        </w:tabs>
        <w:ind w:left="720" w:hanging="360"/>
      </w:pPr>
      <w:rPr>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1767110"/>
    <w:multiLevelType w:val="hybridMultilevel"/>
    <w:tmpl w:val="63C039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51A45831"/>
    <w:multiLevelType w:val="hybridMultilevel"/>
    <w:tmpl w:val="3FF054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223486B"/>
    <w:multiLevelType w:val="hybridMultilevel"/>
    <w:tmpl w:val="8CD2EF16"/>
    <w:lvl w:ilvl="0" w:tplc="DA80E4C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B5D4FB9"/>
    <w:multiLevelType w:val="hybridMultilevel"/>
    <w:tmpl w:val="77C8CAC0"/>
    <w:lvl w:ilvl="0" w:tplc="D8480084">
      <w:start w:val="1"/>
      <w:numFmt w:val="bullet"/>
      <w:lvlText w:val="−"/>
      <w:lvlJc w:val="left"/>
      <w:pPr>
        <w:tabs>
          <w:tab w:val="num" w:pos="360"/>
        </w:tabs>
        <w:ind w:left="360" w:hanging="360"/>
      </w:pPr>
      <w:rPr>
        <w:rFonts w:ascii="Times New Roman" w:hAnsi="Times New Roman" w:cs="Times New Roman"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nsid w:val="610B2725"/>
    <w:multiLevelType w:val="hybridMultilevel"/>
    <w:tmpl w:val="FF2ABB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2800956"/>
    <w:multiLevelType w:val="hybridMultilevel"/>
    <w:tmpl w:val="CC626A6A"/>
    <w:lvl w:ilvl="0" w:tplc="04190001">
      <w:start w:val="1"/>
      <w:numFmt w:val="bullet"/>
      <w:lvlText w:val=""/>
      <w:lvlJc w:val="left"/>
      <w:pPr>
        <w:ind w:left="1501" w:hanging="360"/>
      </w:pPr>
      <w:rPr>
        <w:rFonts w:ascii="Symbol" w:hAnsi="Symbol" w:cs="Symbol" w:hint="default"/>
      </w:rPr>
    </w:lvl>
    <w:lvl w:ilvl="1" w:tplc="04190003">
      <w:start w:val="1"/>
      <w:numFmt w:val="bullet"/>
      <w:lvlText w:val="o"/>
      <w:lvlJc w:val="left"/>
      <w:pPr>
        <w:ind w:left="2221" w:hanging="360"/>
      </w:pPr>
      <w:rPr>
        <w:rFonts w:ascii="Courier New" w:hAnsi="Courier New" w:cs="Courier New" w:hint="default"/>
      </w:rPr>
    </w:lvl>
    <w:lvl w:ilvl="2" w:tplc="04190005">
      <w:start w:val="1"/>
      <w:numFmt w:val="bullet"/>
      <w:lvlText w:val=""/>
      <w:lvlJc w:val="left"/>
      <w:pPr>
        <w:ind w:left="2941" w:hanging="360"/>
      </w:pPr>
      <w:rPr>
        <w:rFonts w:ascii="Wingdings" w:hAnsi="Wingdings" w:cs="Wingdings" w:hint="default"/>
      </w:rPr>
    </w:lvl>
    <w:lvl w:ilvl="3" w:tplc="04190001">
      <w:start w:val="1"/>
      <w:numFmt w:val="bullet"/>
      <w:lvlText w:val=""/>
      <w:lvlJc w:val="left"/>
      <w:pPr>
        <w:ind w:left="3661" w:hanging="360"/>
      </w:pPr>
      <w:rPr>
        <w:rFonts w:ascii="Symbol" w:hAnsi="Symbol" w:cs="Symbol" w:hint="default"/>
      </w:rPr>
    </w:lvl>
    <w:lvl w:ilvl="4" w:tplc="04190003">
      <w:start w:val="1"/>
      <w:numFmt w:val="bullet"/>
      <w:lvlText w:val="o"/>
      <w:lvlJc w:val="left"/>
      <w:pPr>
        <w:ind w:left="4381" w:hanging="360"/>
      </w:pPr>
      <w:rPr>
        <w:rFonts w:ascii="Courier New" w:hAnsi="Courier New" w:cs="Courier New" w:hint="default"/>
      </w:rPr>
    </w:lvl>
    <w:lvl w:ilvl="5" w:tplc="04190005">
      <w:start w:val="1"/>
      <w:numFmt w:val="bullet"/>
      <w:lvlText w:val=""/>
      <w:lvlJc w:val="left"/>
      <w:pPr>
        <w:ind w:left="5101" w:hanging="360"/>
      </w:pPr>
      <w:rPr>
        <w:rFonts w:ascii="Wingdings" w:hAnsi="Wingdings" w:cs="Wingdings" w:hint="default"/>
      </w:rPr>
    </w:lvl>
    <w:lvl w:ilvl="6" w:tplc="04190001">
      <w:start w:val="1"/>
      <w:numFmt w:val="bullet"/>
      <w:lvlText w:val=""/>
      <w:lvlJc w:val="left"/>
      <w:pPr>
        <w:ind w:left="5821" w:hanging="360"/>
      </w:pPr>
      <w:rPr>
        <w:rFonts w:ascii="Symbol" w:hAnsi="Symbol" w:cs="Symbol" w:hint="default"/>
      </w:rPr>
    </w:lvl>
    <w:lvl w:ilvl="7" w:tplc="04190003">
      <w:start w:val="1"/>
      <w:numFmt w:val="bullet"/>
      <w:lvlText w:val="o"/>
      <w:lvlJc w:val="left"/>
      <w:pPr>
        <w:ind w:left="6541" w:hanging="360"/>
      </w:pPr>
      <w:rPr>
        <w:rFonts w:ascii="Courier New" w:hAnsi="Courier New" w:cs="Courier New" w:hint="default"/>
      </w:rPr>
    </w:lvl>
    <w:lvl w:ilvl="8" w:tplc="04190005">
      <w:start w:val="1"/>
      <w:numFmt w:val="bullet"/>
      <w:lvlText w:val=""/>
      <w:lvlJc w:val="left"/>
      <w:pPr>
        <w:ind w:left="7261" w:hanging="360"/>
      </w:pPr>
      <w:rPr>
        <w:rFonts w:ascii="Wingdings" w:hAnsi="Wingdings" w:cs="Wingdings" w:hint="default"/>
      </w:rPr>
    </w:lvl>
  </w:abstractNum>
  <w:abstractNum w:abstractNumId="28">
    <w:nsid w:val="63C37AA0"/>
    <w:multiLevelType w:val="hybridMultilevel"/>
    <w:tmpl w:val="E7542F56"/>
    <w:lvl w:ilvl="0" w:tplc="0E3A21BA">
      <w:start w:val="1"/>
      <w:numFmt w:val="bullet"/>
      <w:lvlText w:val=""/>
      <w:lvlJc w:val="left"/>
      <w:pPr>
        <w:tabs>
          <w:tab w:val="num" w:pos="720"/>
        </w:tabs>
        <w:ind w:left="720" w:hanging="360"/>
      </w:pPr>
      <w:rPr>
        <w:rFonts w:ascii="Symbol" w:hAnsi="Symbol" w:cs="Symbol" w:hint="default"/>
      </w:rPr>
    </w:lvl>
    <w:lvl w:ilvl="1" w:tplc="CF86FD2A">
      <w:start w:val="1"/>
      <w:numFmt w:val="bullet"/>
      <w:lvlText w:val=""/>
      <w:lvlJc w:val="left"/>
      <w:pPr>
        <w:tabs>
          <w:tab w:val="num" w:pos="2160"/>
        </w:tabs>
        <w:ind w:left="2160" w:hanging="360"/>
      </w:pPr>
      <w:rPr>
        <w:rFonts w:ascii="Symbol" w:hAnsi="Symbol" w:cs="Symbol"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9">
    <w:nsid w:val="685D7C3A"/>
    <w:multiLevelType w:val="hybridMultilevel"/>
    <w:tmpl w:val="0F2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E6C0651"/>
    <w:multiLevelType w:val="hybridMultilevel"/>
    <w:tmpl w:val="E37221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0AA76F8"/>
    <w:multiLevelType w:val="hybridMultilevel"/>
    <w:tmpl w:val="B7EC8F6E"/>
    <w:lvl w:ilvl="0" w:tplc="0E3A21BA">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32">
    <w:nsid w:val="71B03AB0"/>
    <w:multiLevelType w:val="hybridMultilevel"/>
    <w:tmpl w:val="682E3BDA"/>
    <w:lvl w:ilvl="0" w:tplc="0E3A21BA">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3">
    <w:nsid w:val="71DF4A00"/>
    <w:multiLevelType w:val="hybridMultilevel"/>
    <w:tmpl w:val="54221A8A"/>
    <w:lvl w:ilvl="0" w:tplc="0E3A21BA">
      <w:start w:val="1"/>
      <w:numFmt w:val="decimal"/>
      <w:lvlText w:val="%1."/>
      <w:lvlJc w:val="left"/>
      <w:pPr>
        <w:tabs>
          <w:tab w:val="num" w:pos="360"/>
        </w:tabs>
        <w:ind w:left="360" w:hanging="360"/>
      </w:pPr>
      <w:rPr>
        <w:rFonts w:hint="default"/>
      </w:rPr>
    </w:lvl>
    <w:lvl w:ilvl="1" w:tplc="04190003">
      <w:start w:val="1"/>
      <w:numFmt w:val="lowerLetter"/>
      <w:lvlText w:val="%2."/>
      <w:lvlJc w:val="left"/>
      <w:pPr>
        <w:ind w:left="2007" w:hanging="360"/>
      </w:pPr>
    </w:lvl>
    <w:lvl w:ilvl="2" w:tplc="04190005">
      <w:start w:val="1"/>
      <w:numFmt w:val="lowerRoman"/>
      <w:lvlText w:val="%3."/>
      <w:lvlJc w:val="right"/>
      <w:pPr>
        <w:ind w:left="2727" w:hanging="180"/>
      </w:pPr>
    </w:lvl>
    <w:lvl w:ilvl="3" w:tplc="04190001">
      <w:start w:val="1"/>
      <w:numFmt w:val="decimal"/>
      <w:lvlText w:val="%4."/>
      <w:lvlJc w:val="left"/>
      <w:pPr>
        <w:ind w:left="3447" w:hanging="360"/>
      </w:pPr>
    </w:lvl>
    <w:lvl w:ilvl="4" w:tplc="04190003">
      <w:start w:val="1"/>
      <w:numFmt w:val="lowerLetter"/>
      <w:lvlText w:val="%5."/>
      <w:lvlJc w:val="left"/>
      <w:pPr>
        <w:ind w:left="4167" w:hanging="360"/>
      </w:pPr>
    </w:lvl>
    <w:lvl w:ilvl="5" w:tplc="04190005">
      <w:start w:val="1"/>
      <w:numFmt w:val="lowerRoman"/>
      <w:lvlText w:val="%6."/>
      <w:lvlJc w:val="right"/>
      <w:pPr>
        <w:ind w:left="4887" w:hanging="180"/>
      </w:pPr>
    </w:lvl>
    <w:lvl w:ilvl="6" w:tplc="04190001">
      <w:start w:val="1"/>
      <w:numFmt w:val="decimal"/>
      <w:lvlText w:val="%7."/>
      <w:lvlJc w:val="left"/>
      <w:pPr>
        <w:ind w:left="5607" w:hanging="360"/>
      </w:pPr>
    </w:lvl>
    <w:lvl w:ilvl="7" w:tplc="04190003">
      <w:start w:val="1"/>
      <w:numFmt w:val="lowerLetter"/>
      <w:lvlText w:val="%8."/>
      <w:lvlJc w:val="left"/>
      <w:pPr>
        <w:ind w:left="6327" w:hanging="360"/>
      </w:pPr>
    </w:lvl>
    <w:lvl w:ilvl="8" w:tplc="04190005">
      <w:start w:val="1"/>
      <w:numFmt w:val="lowerRoman"/>
      <w:lvlText w:val="%9."/>
      <w:lvlJc w:val="right"/>
      <w:pPr>
        <w:ind w:left="7047" w:hanging="180"/>
      </w:pPr>
    </w:lvl>
  </w:abstractNum>
  <w:abstractNum w:abstractNumId="34">
    <w:nsid w:val="762E1118"/>
    <w:multiLevelType w:val="hybridMultilevel"/>
    <w:tmpl w:val="F8FEEDFC"/>
    <w:lvl w:ilvl="0" w:tplc="D8480084">
      <w:start w:val="1"/>
      <w:numFmt w:val="bullet"/>
      <w:lvlText w:val="−"/>
      <w:lvlJc w:val="left"/>
      <w:pPr>
        <w:tabs>
          <w:tab w:val="num" w:pos="360"/>
        </w:tabs>
        <w:ind w:left="360" w:hanging="360"/>
      </w:pPr>
      <w:rPr>
        <w:rFonts w:ascii="Times New Roman" w:hAnsi="Times New Roman" w:cs="Times New Roman"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78691499"/>
    <w:multiLevelType w:val="hybridMultilevel"/>
    <w:tmpl w:val="E4AC44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99E72C3"/>
    <w:multiLevelType w:val="hybridMultilevel"/>
    <w:tmpl w:val="E918DEDA"/>
    <w:lvl w:ilvl="0" w:tplc="641016B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num w:numId="1">
    <w:abstractNumId w:val="29"/>
  </w:num>
  <w:num w:numId="2">
    <w:abstractNumId w:val="6"/>
  </w:num>
  <w:num w:numId="3">
    <w:abstractNumId w:val="9"/>
  </w:num>
  <w:num w:numId="4">
    <w:abstractNumId w:val="35"/>
  </w:num>
  <w:num w:numId="5">
    <w:abstractNumId w:val="11"/>
  </w:num>
  <w:num w:numId="6">
    <w:abstractNumId w:val="21"/>
  </w:num>
  <w:num w:numId="7">
    <w:abstractNumId w:val="8"/>
  </w:num>
  <w:num w:numId="8">
    <w:abstractNumId w:val="14"/>
  </w:num>
  <w:num w:numId="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7"/>
  </w:num>
  <w:num w:numId="13">
    <w:abstractNumId w:val="3"/>
  </w:num>
  <w:num w:numId="14">
    <w:abstractNumId w:val="16"/>
  </w:num>
  <w:num w:numId="15">
    <w:abstractNumId w:val="13"/>
  </w:num>
  <w:num w:numId="16">
    <w:abstractNumId w:val="36"/>
  </w:num>
  <w:num w:numId="17">
    <w:abstractNumId w:val="32"/>
  </w:num>
  <w:num w:numId="18">
    <w:abstractNumId w:val="20"/>
  </w:num>
  <w:num w:numId="19">
    <w:abstractNumId w:val="34"/>
  </w:num>
  <w:num w:numId="20">
    <w:abstractNumId w:val="17"/>
  </w:num>
  <w:num w:numId="21">
    <w:abstractNumId w:val="0"/>
  </w:num>
  <w:num w:numId="22">
    <w:abstractNumId w:val="2"/>
  </w:num>
  <w:num w:numId="23">
    <w:abstractNumId w:val="12"/>
  </w:num>
  <w:num w:numId="24">
    <w:abstractNumId w:val="15"/>
  </w:num>
  <w:num w:numId="25">
    <w:abstractNumId w:val="33"/>
  </w:num>
  <w:num w:numId="26">
    <w:abstractNumId w:val="4"/>
  </w:num>
  <w:num w:numId="27">
    <w:abstractNumId w:val="24"/>
  </w:num>
  <w:num w:numId="28">
    <w:abstractNumId w:val="10"/>
  </w:num>
  <w:num w:numId="29">
    <w:abstractNumId w:val="23"/>
  </w:num>
  <w:num w:numId="30">
    <w:abstractNumId w:val="1"/>
  </w:num>
  <w:num w:numId="31">
    <w:abstractNumId w:val="18"/>
  </w:num>
  <w:num w:numId="32">
    <w:abstractNumId w:val="31"/>
  </w:num>
  <w:num w:numId="33">
    <w:abstractNumId w:val="19"/>
  </w:num>
  <w:num w:numId="34">
    <w:abstractNumId w:val="7"/>
  </w:num>
  <w:num w:numId="35">
    <w:abstractNumId w:val="28"/>
  </w:num>
  <w:num w:numId="36">
    <w:abstractNumId w:val="5"/>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autoHyphenation/>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3DC"/>
    <w:rsid w:val="00035F80"/>
    <w:rsid w:val="0004665A"/>
    <w:rsid w:val="000577D6"/>
    <w:rsid w:val="00095019"/>
    <w:rsid w:val="000A0967"/>
    <w:rsid w:val="0010596B"/>
    <w:rsid w:val="001145C2"/>
    <w:rsid w:val="001517D7"/>
    <w:rsid w:val="001B07FB"/>
    <w:rsid w:val="001C33F6"/>
    <w:rsid w:val="001D37D5"/>
    <w:rsid w:val="00203BF9"/>
    <w:rsid w:val="002543DC"/>
    <w:rsid w:val="002563C2"/>
    <w:rsid w:val="00260EBD"/>
    <w:rsid w:val="00293E2C"/>
    <w:rsid w:val="00295583"/>
    <w:rsid w:val="002C1B71"/>
    <w:rsid w:val="002C32E0"/>
    <w:rsid w:val="00304200"/>
    <w:rsid w:val="00330BE9"/>
    <w:rsid w:val="003315E1"/>
    <w:rsid w:val="00333566"/>
    <w:rsid w:val="00353DCF"/>
    <w:rsid w:val="0037416A"/>
    <w:rsid w:val="00377230"/>
    <w:rsid w:val="003A419D"/>
    <w:rsid w:val="003B0062"/>
    <w:rsid w:val="003E429D"/>
    <w:rsid w:val="0043090F"/>
    <w:rsid w:val="0048665E"/>
    <w:rsid w:val="004A4B32"/>
    <w:rsid w:val="004A5537"/>
    <w:rsid w:val="004B3DBA"/>
    <w:rsid w:val="005052B1"/>
    <w:rsid w:val="00543339"/>
    <w:rsid w:val="005632FD"/>
    <w:rsid w:val="00581746"/>
    <w:rsid w:val="005C7D3E"/>
    <w:rsid w:val="005F1547"/>
    <w:rsid w:val="00610910"/>
    <w:rsid w:val="00622430"/>
    <w:rsid w:val="00626155"/>
    <w:rsid w:val="006836D4"/>
    <w:rsid w:val="006C5BAD"/>
    <w:rsid w:val="006D4D76"/>
    <w:rsid w:val="0073100F"/>
    <w:rsid w:val="0076279B"/>
    <w:rsid w:val="007728DB"/>
    <w:rsid w:val="007823D1"/>
    <w:rsid w:val="007949FB"/>
    <w:rsid w:val="008046E4"/>
    <w:rsid w:val="00804A7F"/>
    <w:rsid w:val="0083168A"/>
    <w:rsid w:val="0084326D"/>
    <w:rsid w:val="0089122A"/>
    <w:rsid w:val="0089491D"/>
    <w:rsid w:val="008F43C7"/>
    <w:rsid w:val="00906762"/>
    <w:rsid w:val="00906E9F"/>
    <w:rsid w:val="009137E4"/>
    <w:rsid w:val="00913FB2"/>
    <w:rsid w:val="00921709"/>
    <w:rsid w:val="0097056E"/>
    <w:rsid w:val="009A07A9"/>
    <w:rsid w:val="009B012F"/>
    <w:rsid w:val="009D316D"/>
    <w:rsid w:val="009D4039"/>
    <w:rsid w:val="009E24B5"/>
    <w:rsid w:val="009E2EDB"/>
    <w:rsid w:val="00A04F25"/>
    <w:rsid w:val="00A2565F"/>
    <w:rsid w:val="00A40906"/>
    <w:rsid w:val="00A66B42"/>
    <w:rsid w:val="00AB756E"/>
    <w:rsid w:val="00B2191F"/>
    <w:rsid w:val="00B24077"/>
    <w:rsid w:val="00B27A6F"/>
    <w:rsid w:val="00B32D0B"/>
    <w:rsid w:val="00B5376C"/>
    <w:rsid w:val="00BB1906"/>
    <w:rsid w:val="00BC7A9E"/>
    <w:rsid w:val="00BE2F18"/>
    <w:rsid w:val="00C162BF"/>
    <w:rsid w:val="00C23A7E"/>
    <w:rsid w:val="00C30CBA"/>
    <w:rsid w:val="00CB70CE"/>
    <w:rsid w:val="00CD75E5"/>
    <w:rsid w:val="00CE3610"/>
    <w:rsid w:val="00D00B7E"/>
    <w:rsid w:val="00D01EDD"/>
    <w:rsid w:val="00D15B98"/>
    <w:rsid w:val="00D2014E"/>
    <w:rsid w:val="00D477F3"/>
    <w:rsid w:val="00D500EF"/>
    <w:rsid w:val="00E017A0"/>
    <w:rsid w:val="00E513CA"/>
    <w:rsid w:val="00E563D1"/>
    <w:rsid w:val="00E72227"/>
    <w:rsid w:val="00EA4DD4"/>
    <w:rsid w:val="00EA689B"/>
    <w:rsid w:val="00EB07EB"/>
    <w:rsid w:val="00EF7A13"/>
    <w:rsid w:val="00F06FB1"/>
    <w:rsid w:val="00F71EBD"/>
    <w:rsid w:val="00F76B62"/>
    <w:rsid w:val="00FA7890"/>
    <w:rsid w:val="00FA791A"/>
    <w:rsid w:val="00FB048B"/>
    <w:rsid w:val="00FE21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DC"/>
    <w:pPr>
      <w:spacing w:after="200" w:line="276" w:lineRule="auto"/>
    </w:pPr>
    <w:rPr>
      <w:rFonts w:ascii="Calibri" w:hAnsi="Calibri" w:cs="Calibri"/>
      <w:lang w:eastAsia="en-US"/>
    </w:rPr>
  </w:style>
  <w:style w:type="paragraph" w:styleId="Heading6">
    <w:name w:val="heading 6"/>
    <w:basedOn w:val="Normal"/>
    <w:next w:val="Normal"/>
    <w:link w:val="Heading6Char"/>
    <w:uiPriority w:val="99"/>
    <w:qFormat/>
    <w:rsid w:val="002C32E0"/>
    <w:pPr>
      <w:keepNext/>
      <w:overflowPunct w:val="0"/>
      <w:autoSpaceDE w:val="0"/>
      <w:autoSpaceDN w:val="0"/>
      <w:adjustRightInd w:val="0"/>
      <w:spacing w:after="0" w:line="360" w:lineRule="auto"/>
      <w:textAlignment w:val="baseline"/>
      <w:outlineLvl w:val="5"/>
    </w:pPr>
    <w:rPr>
      <w:rFonts w:cs="Times New Roman"/>
      <w:b/>
      <w:bCs/>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semiHidden/>
    <w:locked/>
    <w:rsid w:val="002C32E0"/>
    <w:rPr>
      <w:b/>
      <w:bCs/>
      <w:lang w:val="ru-RU" w:eastAsia="ru-RU"/>
    </w:rPr>
  </w:style>
  <w:style w:type="character" w:styleId="Strong">
    <w:name w:val="Strong"/>
    <w:basedOn w:val="DefaultParagraphFont"/>
    <w:uiPriority w:val="99"/>
    <w:qFormat/>
    <w:rsid w:val="002543DC"/>
    <w:rPr>
      <w:b/>
      <w:bCs/>
    </w:rPr>
  </w:style>
  <w:style w:type="character" w:styleId="Hyperlink">
    <w:name w:val="Hyperlink"/>
    <w:basedOn w:val="DefaultParagraphFont"/>
    <w:uiPriority w:val="99"/>
    <w:rsid w:val="002543DC"/>
    <w:rPr>
      <w:color w:val="0000FF"/>
      <w:u w:val="single"/>
    </w:rPr>
  </w:style>
  <w:style w:type="paragraph" w:customStyle="1" w:styleId="ConsPlusNormal">
    <w:name w:val="ConsPlusNormal"/>
    <w:uiPriority w:val="99"/>
    <w:rsid w:val="002C1B71"/>
    <w:pPr>
      <w:widowControl w:val="0"/>
      <w:autoSpaceDE w:val="0"/>
      <w:autoSpaceDN w:val="0"/>
      <w:adjustRightInd w:val="0"/>
      <w:ind w:firstLine="720"/>
    </w:pPr>
    <w:rPr>
      <w:rFonts w:ascii="Arial" w:hAnsi="Arial" w:cs="Arial"/>
      <w:sz w:val="20"/>
      <w:szCs w:val="20"/>
    </w:rPr>
  </w:style>
  <w:style w:type="paragraph" w:customStyle="1" w:styleId="ListParagraph1">
    <w:name w:val="List Paragraph1"/>
    <w:basedOn w:val="Normal"/>
    <w:uiPriority w:val="99"/>
    <w:rsid w:val="002C1B71"/>
    <w:pPr>
      <w:ind w:left="720"/>
    </w:pPr>
  </w:style>
  <w:style w:type="paragraph" w:customStyle="1" w:styleId="normal0">
    <w:name w:val="normal"/>
    <w:basedOn w:val="Normal"/>
    <w:uiPriority w:val="99"/>
    <w:rsid w:val="002C1B71"/>
    <w:pPr>
      <w:spacing w:before="100" w:beforeAutospacing="1" w:after="100" w:afterAutospacing="1" w:line="240" w:lineRule="auto"/>
    </w:pPr>
    <w:rPr>
      <w:rFonts w:cs="Times New Roman"/>
      <w:sz w:val="24"/>
      <w:szCs w:val="24"/>
      <w:lang w:eastAsia="ru-RU"/>
    </w:rPr>
  </w:style>
  <w:style w:type="paragraph" w:styleId="BodyText3">
    <w:name w:val="Body Text 3"/>
    <w:basedOn w:val="Normal"/>
    <w:link w:val="BodyText3Char"/>
    <w:uiPriority w:val="99"/>
    <w:semiHidden/>
    <w:rsid w:val="004A4B32"/>
    <w:pPr>
      <w:spacing w:after="0" w:line="240" w:lineRule="auto"/>
      <w:jc w:val="both"/>
    </w:pPr>
    <w:rPr>
      <w:rFonts w:cs="Times New Roman"/>
      <w:sz w:val="28"/>
      <w:szCs w:val="28"/>
      <w:lang w:eastAsia="ru-RU"/>
    </w:rPr>
  </w:style>
  <w:style w:type="character" w:customStyle="1" w:styleId="BodyText3Char">
    <w:name w:val="Body Text 3 Char"/>
    <w:basedOn w:val="DefaultParagraphFont"/>
    <w:link w:val="BodyText3"/>
    <w:uiPriority w:val="99"/>
    <w:locked/>
    <w:rsid w:val="002C32E0"/>
    <w:rPr>
      <w:sz w:val="24"/>
      <w:szCs w:val="24"/>
      <w:lang w:val="ru-RU"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4A4B32"/>
    <w:rPr>
      <w:rFonts w:ascii="Times New Roman" w:hAnsi="Times New Roman" w:cs="Times New Roman"/>
      <w:sz w:val="24"/>
      <w:szCs w:val="24"/>
      <w:u w:val="none"/>
      <w:effect w:val="none"/>
    </w:rPr>
  </w:style>
  <w:style w:type="character" w:customStyle="1" w:styleId="Zag11">
    <w:name w:val="Zag_11"/>
    <w:uiPriority w:val="99"/>
    <w:rsid w:val="004A4B32"/>
  </w:style>
  <w:style w:type="paragraph" w:customStyle="1" w:styleId="-11">
    <w:name w:val="Цветной список - Акцент 11"/>
    <w:basedOn w:val="Normal"/>
    <w:uiPriority w:val="99"/>
    <w:rsid w:val="004A4B32"/>
    <w:pPr>
      <w:spacing w:after="0" w:line="240" w:lineRule="auto"/>
      <w:ind w:left="720"/>
    </w:pPr>
    <w:rPr>
      <w:rFonts w:cs="Times New Roman"/>
      <w:sz w:val="24"/>
      <w:szCs w:val="24"/>
      <w:lang w:eastAsia="ru-RU"/>
    </w:rPr>
  </w:style>
  <w:style w:type="table" w:styleId="TableGrid">
    <w:name w:val="Table Grid"/>
    <w:basedOn w:val="TableNormal"/>
    <w:uiPriority w:val="99"/>
    <w:rsid w:val="004A4B32"/>
    <w:pPr>
      <w:spacing w:after="200" w:line="276"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B24077"/>
    <w:pPr>
      <w:spacing w:after="120" w:line="480" w:lineRule="auto"/>
    </w:pPr>
  </w:style>
  <w:style w:type="character" w:customStyle="1" w:styleId="BodyText2Char">
    <w:name w:val="Body Text 2 Char"/>
    <w:basedOn w:val="DefaultParagraphFont"/>
    <w:link w:val="BodyText2"/>
    <w:uiPriority w:val="99"/>
    <w:semiHidden/>
    <w:rsid w:val="00D14790"/>
    <w:rPr>
      <w:rFonts w:ascii="Calibri" w:hAnsi="Calibri" w:cs="Calibri"/>
      <w:lang w:eastAsia="en-US"/>
    </w:rPr>
  </w:style>
  <w:style w:type="paragraph" w:styleId="BodyText">
    <w:name w:val="Body Text"/>
    <w:basedOn w:val="Normal"/>
    <w:link w:val="BodyTextChar"/>
    <w:uiPriority w:val="99"/>
    <w:rsid w:val="00B27A6F"/>
    <w:pPr>
      <w:spacing w:after="120"/>
    </w:pPr>
  </w:style>
  <w:style w:type="character" w:customStyle="1" w:styleId="BodyTextChar">
    <w:name w:val="Body Text Char"/>
    <w:basedOn w:val="DefaultParagraphFont"/>
    <w:link w:val="BodyText"/>
    <w:uiPriority w:val="99"/>
    <w:locked/>
    <w:rsid w:val="00295583"/>
    <w:rPr>
      <w:rFonts w:ascii="Calibri" w:eastAsia="Times New Roman" w:hAnsi="Calibri" w:cs="Calibri"/>
      <w:sz w:val="22"/>
      <w:szCs w:val="22"/>
      <w:lang w:val="ru-RU" w:eastAsia="en-US"/>
    </w:rPr>
  </w:style>
  <w:style w:type="paragraph" w:styleId="BodyTextIndent2">
    <w:name w:val="Body Text Indent 2"/>
    <w:basedOn w:val="Normal"/>
    <w:link w:val="BodyTextIndent2Char"/>
    <w:uiPriority w:val="99"/>
    <w:rsid w:val="00B27A6F"/>
    <w:pPr>
      <w:spacing w:after="120" w:line="480" w:lineRule="auto"/>
      <w:ind w:left="283"/>
    </w:pPr>
    <w:rPr>
      <w:rFonts w:cs="Times New Roman"/>
      <w:sz w:val="24"/>
      <w:szCs w:val="24"/>
      <w:lang w:eastAsia="ru-RU"/>
    </w:rPr>
  </w:style>
  <w:style w:type="character" w:customStyle="1" w:styleId="BodyTextIndent2Char">
    <w:name w:val="Body Text Indent 2 Char"/>
    <w:basedOn w:val="DefaultParagraphFont"/>
    <w:link w:val="BodyTextIndent2"/>
    <w:uiPriority w:val="99"/>
    <w:semiHidden/>
    <w:rsid w:val="00D14790"/>
    <w:rPr>
      <w:rFonts w:ascii="Calibri" w:hAnsi="Calibri" w:cs="Calibri"/>
      <w:lang w:eastAsia="en-US"/>
    </w:rPr>
  </w:style>
  <w:style w:type="character" w:customStyle="1" w:styleId="4">
    <w:name w:val="Основной текст (4)_"/>
    <w:link w:val="40"/>
    <w:uiPriority w:val="99"/>
    <w:locked/>
    <w:rsid w:val="0089122A"/>
    <w:rPr>
      <w:i/>
      <w:iCs/>
      <w:sz w:val="14"/>
      <w:szCs w:val="14"/>
    </w:rPr>
  </w:style>
  <w:style w:type="character" w:customStyle="1" w:styleId="5">
    <w:name w:val="Основной текст (5)_"/>
    <w:link w:val="50"/>
    <w:uiPriority w:val="99"/>
    <w:locked/>
    <w:rsid w:val="0089122A"/>
    <w:rPr>
      <w:sz w:val="14"/>
      <w:szCs w:val="14"/>
    </w:rPr>
  </w:style>
  <w:style w:type="character" w:customStyle="1" w:styleId="51">
    <w:name w:val="Основной текст (5) + Полужирный"/>
    <w:uiPriority w:val="99"/>
    <w:rsid w:val="0089122A"/>
    <w:rPr>
      <w:b/>
      <w:bCs/>
      <w:sz w:val="14"/>
      <w:szCs w:val="14"/>
    </w:rPr>
  </w:style>
  <w:style w:type="paragraph" w:customStyle="1" w:styleId="40">
    <w:name w:val="Основной текст (4)"/>
    <w:basedOn w:val="Normal"/>
    <w:link w:val="4"/>
    <w:uiPriority w:val="99"/>
    <w:rsid w:val="0089122A"/>
    <w:pPr>
      <w:widowControl w:val="0"/>
      <w:shd w:val="clear" w:color="auto" w:fill="FFFFFF"/>
      <w:spacing w:before="180" w:after="0" w:line="178" w:lineRule="exact"/>
      <w:ind w:firstLine="280"/>
      <w:jc w:val="both"/>
    </w:pPr>
    <w:rPr>
      <w:rFonts w:cs="Times New Roman"/>
      <w:i/>
      <w:iCs/>
      <w:sz w:val="14"/>
      <w:szCs w:val="14"/>
      <w:lang w:eastAsia="ru-RU"/>
    </w:rPr>
  </w:style>
  <w:style w:type="paragraph" w:customStyle="1" w:styleId="50">
    <w:name w:val="Основной текст (5)"/>
    <w:basedOn w:val="Normal"/>
    <w:link w:val="5"/>
    <w:uiPriority w:val="99"/>
    <w:rsid w:val="0089122A"/>
    <w:pPr>
      <w:widowControl w:val="0"/>
      <w:shd w:val="clear" w:color="auto" w:fill="FFFFFF"/>
      <w:spacing w:after="0" w:line="178" w:lineRule="exact"/>
      <w:ind w:firstLine="280"/>
      <w:jc w:val="both"/>
    </w:pPr>
    <w:rPr>
      <w:rFonts w:cs="Times New Roman"/>
      <w:sz w:val="14"/>
      <w:szCs w:val="14"/>
      <w:lang w:eastAsia="ru-RU"/>
    </w:rPr>
  </w:style>
  <w:style w:type="paragraph" w:customStyle="1" w:styleId="Normal1">
    <w:name w:val="Normal1"/>
    <w:uiPriority w:val="99"/>
    <w:rsid w:val="00622430"/>
    <w:rPr>
      <w:rFonts w:ascii="Calibri" w:hAnsi="Calibri"/>
      <w:sz w:val="20"/>
      <w:szCs w:val="20"/>
    </w:rPr>
  </w:style>
  <w:style w:type="paragraph" w:styleId="Footer">
    <w:name w:val="footer"/>
    <w:basedOn w:val="Normal"/>
    <w:link w:val="FooterChar"/>
    <w:uiPriority w:val="99"/>
    <w:rsid w:val="002C32E0"/>
    <w:pPr>
      <w:tabs>
        <w:tab w:val="center" w:pos="4677"/>
        <w:tab w:val="right" w:pos="9355"/>
      </w:tabs>
      <w:spacing w:after="0" w:line="240" w:lineRule="auto"/>
    </w:pPr>
    <w:rPr>
      <w:rFonts w:cs="Times New Roman"/>
      <w:sz w:val="24"/>
      <w:szCs w:val="24"/>
      <w:lang w:eastAsia="ru-RU"/>
    </w:rPr>
  </w:style>
  <w:style w:type="character" w:customStyle="1" w:styleId="FooterChar">
    <w:name w:val="Footer Char"/>
    <w:basedOn w:val="DefaultParagraphFont"/>
    <w:link w:val="Footer"/>
    <w:uiPriority w:val="99"/>
    <w:semiHidden/>
    <w:rsid w:val="00D14790"/>
    <w:rPr>
      <w:rFonts w:ascii="Calibri" w:hAnsi="Calibri" w:cs="Calibri"/>
      <w:lang w:eastAsia="en-US"/>
    </w:rPr>
  </w:style>
  <w:style w:type="paragraph" w:styleId="BodyTextIndent">
    <w:name w:val="Body Text Indent"/>
    <w:basedOn w:val="Normal"/>
    <w:link w:val="BodyTextIndentChar"/>
    <w:uiPriority w:val="99"/>
    <w:rsid w:val="002C32E0"/>
    <w:pPr>
      <w:spacing w:after="120" w:line="240" w:lineRule="auto"/>
      <w:ind w:left="283"/>
    </w:pPr>
    <w:rPr>
      <w:rFonts w:cs="Times New Roman"/>
      <w:sz w:val="24"/>
      <w:szCs w:val="24"/>
      <w:lang w:eastAsia="ru-RU"/>
    </w:rPr>
  </w:style>
  <w:style w:type="character" w:customStyle="1" w:styleId="BodyTextIndentChar">
    <w:name w:val="Body Text Indent Char"/>
    <w:basedOn w:val="DefaultParagraphFont"/>
    <w:link w:val="BodyTextIndent"/>
    <w:uiPriority w:val="99"/>
    <w:semiHidden/>
    <w:rsid w:val="00D14790"/>
    <w:rPr>
      <w:rFonts w:ascii="Calibri" w:hAnsi="Calibri" w:cs="Calibri"/>
      <w:lang w:eastAsia="en-US"/>
    </w:rPr>
  </w:style>
  <w:style w:type="character" w:styleId="FootnoteReference">
    <w:name w:val="footnote reference"/>
    <w:basedOn w:val="DefaultParagraphFont"/>
    <w:uiPriority w:val="99"/>
    <w:semiHidden/>
    <w:rsid w:val="002C32E0"/>
    <w:rPr>
      <w:vertAlign w:val="superscript"/>
    </w:rPr>
  </w:style>
  <w:style w:type="character" w:customStyle="1" w:styleId="10">
    <w:name w:val="Знак Знак10"/>
    <w:uiPriority w:val="99"/>
    <w:semiHidden/>
    <w:locked/>
    <w:rsid w:val="002C32E0"/>
    <w:rPr>
      <w:sz w:val="20"/>
      <w:szCs w:val="20"/>
      <w:lang w:val="en-US"/>
    </w:rPr>
  </w:style>
  <w:style w:type="character" w:styleId="PageNumber">
    <w:name w:val="page number"/>
    <w:basedOn w:val="DefaultParagraphFont"/>
    <w:uiPriority w:val="99"/>
    <w:semiHidden/>
    <w:rsid w:val="005052B1"/>
  </w:style>
  <w:style w:type="character" w:customStyle="1" w:styleId="57pt">
    <w:name w:val="Основной текст (5) + 7 pt"/>
    <w:aliases w:val="Полужирный"/>
    <w:uiPriority w:val="99"/>
    <w:rsid w:val="001C33F6"/>
    <w:rPr>
      <w:rFonts w:ascii="Times New Roman" w:hAnsi="Times New Roman" w:cs="Times New Roman"/>
      <w:b/>
      <w:bCs/>
      <w:sz w:val="14"/>
      <w:szCs w:val="14"/>
      <w:u w:val="none"/>
    </w:rPr>
  </w:style>
  <w:style w:type="paragraph" w:styleId="NormalWeb">
    <w:name w:val="Normal (Web)"/>
    <w:basedOn w:val="Normal"/>
    <w:uiPriority w:val="99"/>
    <w:rsid w:val="000A0967"/>
    <w:pPr>
      <w:spacing w:before="100" w:beforeAutospacing="1" w:after="100" w:afterAutospacing="1" w:line="240" w:lineRule="auto"/>
    </w:pPr>
    <w:rPr>
      <w:rFonts w:cs="Times New Roman"/>
      <w:sz w:val="24"/>
      <w:szCs w:val="24"/>
      <w:lang w:eastAsia="ru-RU"/>
    </w:rPr>
  </w:style>
  <w:style w:type="character" w:customStyle="1" w:styleId="apple-converted-space">
    <w:name w:val="apple-converted-space"/>
    <w:basedOn w:val="DefaultParagraphFont"/>
    <w:uiPriority w:val="99"/>
    <w:rsid w:val="000A0967"/>
  </w:style>
</w:styles>
</file>

<file path=word/webSettings.xml><?xml version="1.0" encoding="utf-8"?>
<w:webSettings xmlns:r="http://schemas.openxmlformats.org/officeDocument/2006/relationships" xmlns:w="http://schemas.openxmlformats.org/wordprocessingml/2006/main">
  <w:divs>
    <w:div w:id="651758322">
      <w:marLeft w:val="0"/>
      <w:marRight w:val="0"/>
      <w:marTop w:val="0"/>
      <w:marBottom w:val="0"/>
      <w:divBdr>
        <w:top w:val="none" w:sz="0" w:space="0" w:color="auto"/>
        <w:left w:val="none" w:sz="0" w:space="0" w:color="auto"/>
        <w:bottom w:val="none" w:sz="0" w:space="0" w:color="auto"/>
        <w:right w:val="none" w:sz="0" w:space="0" w:color="auto"/>
      </w:divBdr>
    </w:div>
    <w:div w:id="651758323">
      <w:marLeft w:val="0"/>
      <w:marRight w:val="0"/>
      <w:marTop w:val="0"/>
      <w:marBottom w:val="0"/>
      <w:divBdr>
        <w:top w:val="none" w:sz="0" w:space="0" w:color="auto"/>
        <w:left w:val="none" w:sz="0" w:space="0" w:color="auto"/>
        <w:bottom w:val="none" w:sz="0" w:space="0" w:color="auto"/>
        <w:right w:val="none" w:sz="0" w:space="0" w:color="auto"/>
      </w:divBdr>
    </w:div>
    <w:div w:id="651758324">
      <w:marLeft w:val="0"/>
      <w:marRight w:val="0"/>
      <w:marTop w:val="0"/>
      <w:marBottom w:val="0"/>
      <w:divBdr>
        <w:top w:val="none" w:sz="0" w:space="0" w:color="auto"/>
        <w:left w:val="none" w:sz="0" w:space="0" w:color="auto"/>
        <w:bottom w:val="none" w:sz="0" w:space="0" w:color="auto"/>
        <w:right w:val="none" w:sz="0" w:space="0" w:color="auto"/>
      </w:divBdr>
    </w:div>
    <w:div w:id="651758326">
      <w:marLeft w:val="0"/>
      <w:marRight w:val="0"/>
      <w:marTop w:val="0"/>
      <w:marBottom w:val="0"/>
      <w:divBdr>
        <w:top w:val="none" w:sz="0" w:space="0" w:color="auto"/>
        <w:left w:val="none" w:sz="0" w:space="0" w:color="auto"/>
        <w:bottom w:val="none" w:sz="0" w:space="0" w:color="auto"/>
        <w:right w:val="none" w:sz="0" w:space="0" w:color="auto"/>
      </w:divBdr>
    </w:div>
    <w:div w:id="651758327">
      <w:marLeft w:val="0"/>
      <w:marRight w:val="0"/>
      <w:marTop w:val="0"/>
      <w:marBottom w:val="0"/>
      <w:divBdr>
        <w:top w:val="none" w:sz="0" w:space="0" w:color="auto"/>
        <w:left w:val="none" w:sz="0" w:space="0" w:color="auto"/>
        <w:bottom w:val="none" w:sz="0" w:space="0" w:color="auto"/>
        <w:right w:val="none" w:sz="0" w:space="0" w:color="auto"/>
      </w:divBdr>
    </w:div>
    <w:div w:id="651758328">
      <w:marLeft w:val="0"/>
      <w:marRight w:val="0"/>
      <w:marTop w:val="0"/>
      <w:marBottom w:val="0"/>
      <w:divBdr>
        <w:top w:val="none" w:sz="0" w:space="0" w:color="auto"/>
        <w:left w:val="none" w:sz="0" w:space="0" w:color="auto"/>
        <w:bottom w:val="none" w:sz="0" w:space="0" w:color="auto"/>
        <w:right w:val="none" w:sz="0" w:space="0" w:color="auto"/>
      </w:divBdr>
    </w:div>
    <w:div w:id="651758329">
      <w:marLeft w:val="0"/>
      <w:marRight w:val="0"/>
      <w:marTop w:val="0"/>
      <w:marBottom w:val="0"/>
      <w:divBdr>
        <w:top w:val="none" w:sz="0" w:space="0" w:color="auto"/>
        <w:left w:val="none" w:sz="0" w:space="0" w:color="auto"/>
        <w:bottom w:val="none" w:sz="0" w:space="0" w:color="auto"/>
        <w:right w:val="none" w:sz="0" w:space="0" w:color="auto"/>
      </w:divBdr>
    </w:div>
    <w:div w:id="651758330">
      <w:marLeft w:val="0"/>
      <w:marRight w:val="0"/>
      <w:marTop w:val="0"/>
      <w:marBottom w:val="0"/>
      <w:divBdr>
        <w:top w:val="none" w:sz="0" w:space="0" w:color="auto"/>
        <w:left w:val="none" w:sz="0" w:space="0" w:color="auto"/>
        <w:bottom w:val="none" w:sz="0" w:space="0" w:color="auto"/>
        <w:right w:val="none" w:sz="0" w:space="0" w:color="auto"/>
      </w:divBdr>
    </w:div>
    <w:div w:id="651758331">
      <w:marLeft w:val="0"/>
      <w:marRight w:val="0"/>
      <w:marTop w:val="0"/>
      <w:marBottom w:val="0"/>
      <w:divBdr>
        <w:top w:val="none" w:sz="0" w:space="0" w:color="auto"/>
        <w:left w:val="none" w:sz="0" w:space="0" w:color="auto"/>
        <w:bottom w:val="none" w:sz="0" w:space="0" w:color="auto"/>
        <w:right w:val="none" w:sz="0" w:space="0" w:color="auto"/>
      </w:divBdr>
    </w:div>
    <w:div w:id="651758333">
      <w:marLeft w:val="0"/>
      <w:marRight w:val="0"/>
      <w:marTop w:val="0"/>
      <w:marBottom w:val="0"/>
      <w:divBdr>
        <w:top w:val="none" w:sz="0" w:space="0" w:color="auto"/>
        <w:left w:val="none" w:sz="0" w:space="0" w:color="auto"/>
        <w:bottom w:val="none" w:sz="0" w:space="0" w:color="auto"/>
        <w:right w:val="none" w:sz="0" w:space="0" w:color="auto"/>
      </w:divBdr>
      <w:divsChild>
        <w:div w:id="651758325">
          <w:marLeft w:val="0"/>
          <w:marRight w:val="0"/>
          <w:marTop w:val="0"/>
          <w:marBottom w:val="0"/>
          <w:divBdr>
            <w:top w:val="none" w:sz="0" w:space="0" w:color="auto"/>
            <w:left w:val="none" w:sz="0" w:space="0" w:color="auto"/>
            <w:bottom w:val="none" w:sz="0" w:space="0" w:color="auto"/>
            <w:right w:val="none" w:sz="0" w:space="0" w:color="auto"/>
          </w:divBdr>
        </w:div>
        <w:div w:id="651758332">
          <w:marLeft w:val="0"/>
          <w:marRight w:val="0"/>
          <w:marTop w:val="0"/>
          <w:marBottom w:val="0"/>
          <w:divBdr>
            <w:top w:val="none" w:sz="0" w:space="0" w:color="auto"/>
            <w:left w:val="none" w:sz="0" w:space="0" w:color="auto"/>
            <w:bottom w:val="none" w:sz="0" w:space="0" w:color="auto"/>
            <w:right w:val="none" w:sz="0" w:space="0" w:color="auto"/>
          </w:divBdr>
        </w:div>
      </w:divsChild>
    </w:div>
    <w:div w:id="651758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rosv.ru/umk/5-9" TargetMode="External"/><Relationship Id="rId18" Type="http://schemas.openxmlformats.org/officeDocument/2006/relationships/hyperlink" Target="http://www.drofa.ru/37/" TargetMode="External"/><Relationship Id="rId26" Type="http://schemas.openxmlformats.org/officeDocument/2006/relationships/hyperlink" Target="http://xn----dtbhthpdbkkaet.xn--p1ai/shop/catalog/knigi/403/1122/" TargetMode="External"/><Relationship Id="rId39" Type="http://schemas.openxmlformats.org/officeDocument/2006/relationships/hyperlink" Target="http://www.prosv.ru/umk/10-11" TargetMode="External"/><Relationship Id="rId3" Type="http://schemas.openxmlformats.org/officeDocument/2006/relationships/settings" Target="settings.xml"/><Relationship Id="rId21" Type="http://schemas.openxmlformats.org/officeDocument/2006/relationships/hyperlink" Target="http://www.drofa.ru/37/" TargetMode="External"/><Relationship Id="rId34" Type="http://schemas.openxmlformats.org/officeDocument/2006/relationships/hyperlink" Target="http://www.drofa.ru/39/" TargetMode="External"/><Relationship Id="rId42" Type="http://schemas.openxmlformats.org/officeDocument/2006/relationships/hyperlink" Target="http://xn----dtbhthpdbkkaet.xn--p1ai/shop/catalog/knigi/458/1176/" TargetMode="External"/><Relationship Id="rId47" Type="http://schemas.openxmlformats.org/officeDocument/2006/relationships/hyperlink" Target="http://www.drofa.ru/69/" TargetMode="External"/><Relationship Id="rId50" Type="http://schemas.openxmlformats.org/officeDocument/2006/relationships/theme" Target="theme/theme1.xml"/><Relationship Id="rId7" Type="http://schemas.openxmlformats.org/officeDocument/2006/relationships/hyperlink" Target="http://ipk74.ru/news" TargetMode="External"/><Relationship Id="rId12" Type="http://schemas.openxmlformats.org/officeDocument/2006/relationships/hyperlink" Target="http://www.prosv.ru/info.aspx?ob_no=16622" TargetMode="External"/><Relationship Id="rId17" Type="http://schemas.openxmlformats.org/officeDocument/2006/relationships/hyperlink" Target="http://www.drofa.ru/37/" TargetMode="External"/><Relationship Id="rId25" Type="http://schemas.openxmlformats.org/officeDocument/2006/relationships/hyperlink" Target="http://xn----dtbhthpdbkkaet.xn--p1ai/shop/catalog/knigi/402/1121/" TargetMode="External"/><Relationship Id="rId33" Type="http://schemas.openxmlformats.org/officeDocument/2006/relationships/hyperlink" Target="http://www.drofa.ru/39/" TargetMode="External"/><Relationship Id="rId38" Type="http://schemas.openxmlformats.org/officeDocument/2006/relationships/hyperlink" Target="http://spheres.ru/geografy/about/338/" TargetMode="External"/><Relationship Id="rId46" Type="http://schemas.openxmlformats.org/officeDocument/2006/relationships/hyperlink" Target="http://xn----dtbhthpdbkkaet.xn--p1ai/shop/catalog/knigi/459/1179/%20" TargetMode="External"/><Relationship Id="rId2" Type="http://schemas.openxmlformats.org/officeDocument/2006/relationships/styles" Target="styles.xml"/><Relationship Id="rId16" Type="http://schemas.openxmlformats.org/officeDocument/2006/relationships/hyperlink" Target="http://www.akademkniga.ru/catalog/15/1292/" TargetMode="External"/><Relationship Id="rId20" Type="http://schemas.openxmlformats.org/officeDocument/2006/relationships/hyperlink" Target="http://www.drofa.ru/37/" TargetMode="External"/><Relationship Id="rId29" Type="http://schemas.openxmlformats.org/officeDocument/2006/relationships/hyperlink" Target="http://www.drofa.ru/38/" TargetMode="External"/><Relationship Id="rId41" Type="http://schemas.openxmlformats.org/officeDocument/2006/relationships/hyperlink" Target="http://xn----dtbhthpdbkkaet.xn--p1ai/shop/catalog/knigi/458/1177/" TargetMode="External"/><Relationship Id="rId1" Type="http://schemas.openxmlformats.org/officeDocument/2006/relationships/numbering" Target="numbering.xml"/><Relationship Id="rId6" Type="http://schemas.openxmlformats.org/officeDocument/2006/relationships/hyperlink" Target="http://ipk74.ru/news" TargetMode="External"/><Relationship Id="rId11" Type="http://schemas.openxmlformats.org/officeDocument/2006/relationships/hyperlink" Target="http://www.fipi.ru" TargetMode="External"/><Relationship Id="rId24" Type="http://schemas.openxmlformats.org/officeDocument/2006/relationships/hyperlink" Target="http://xn----dtbhthpdbkkaet.xn--p1ai/shop/catalog/knigi/401/1119/" TargetMode="External"/><Relationship Id="rId32" Type="http://schemas.openxmlformats.org/officeDocument/2006/relationships/hyperlink" Target="http://www.drofa.ru/39/" TargetMode="External"/><Relationship Id="rId37" Type="http://schemas.openxmlformats.org/officeDocument/2006/relationships/hyperlink" Target="http://spheres.ru/geografy/about/313/" TargetMode="External"/><Relationship Id="rId40" Type="http://schemas.openxmlformats.org/officeDocument/2006/relationships/hyperlink" Target="http://www.prosv.ru/umk/10-11" TargetMode="External"/><Relationship Id="rId45" Type="http://schemas.openxmlformats.org/officeDocument/2006/relationships/hyperlink" Target="http://xn----dtbhthpdbkkaet.xn--p1ai/shop/catalog/knigi/458/1178/" TargetMode="External"/><Relationship Id="rId5" Type="http://schemas.openxmlformats.org/officeDocument/2006/relationships/hyperlink" Target="http://ipk74.ru/news" TargetMode="External"/><Relationship Id="rId15" Type="http://schemas.openxmlformats.org/officeDocument/2006/relationships/hyperlink" Target="http://www.akademkniga.ru/catalog/15/1292/" TargetMode="External"/><Relationship Id="rId23" Type="http://schemas.openxmlformats.org/officeDocument/2006/relationships/hyperlink" Target="http://xn----dtbhthpdbkkaet.xn--p1ai/shop/catalog/knigi/400/1118/%20" TargetMode="External"/><Relationship Id="rId28" Type="http://schemas.openxmlformats.org/officeDocument/2006/relationships/hyperlink" Target="http://www.drofa.ru/38/" TargetMode="External"/><Relationship Id="rId36" Type="http://schemas.openxmlformats.org/officeDocument/2006/relationships/hyperlink" Target="http://spheres.ru/geografy/about/267/" TargetMode="External"/><Relationship Id="rId49" Type="http://schemas.openxmlformats.org/officeDocument/2006/relationships/fontTable" Target="fontTable.xml"/><Relationship Id="rId10" Type="http://schemas.openxmlformats.org/officeDocument/2006/relationships/hyperlink" Target="http://base.garant.ru/197289" TargetMode="External"/><Relationship Id="rId19" Type="http://schemas.openxmlformats.org/officeDocument/2006/relationships/hyperlink" Target="http://www.drofa.ru/37/" TargetMode="External"/><Relationship Id="rId31" Type="http://schemas.openxmlformats.org/officeDocument/2006/relationships/hyperlink" Target="http://www.drofa.ru/39/" TargetMode="External"/><Relationship Id="rId44" Type="http://schemas.openxmlformats.org/officeDocument/2006/relationships/hyperlink" Target="http://www.prosv.ru/umk/10-11" TargetMode="External"/><Relationship Id="rId4" Type="http://schemas.openxmlformats.org/officeDocument/2006/relationships/webSettings" Target="webSettings.xml"/><Relationship Id="rId9" Type="http://schemas.openxmlformats.org/officeDocument/2006/relationships/hyperlink" Target="http://school.historians.ru/wp-content/uploads" TargetMode="External"/><Relationship Id="rId14" Type="http://schemas.openxmlformats.org/officeDocument/2006/relationships/hyperlink" Target="http://www.akademkniga.ru/catalog/15/1245/" TargetMode="External"/><Relationship Id="rId22" Type="http://schemas.openxmlformats.org/officeDocument/2006/relationships/hyperlink" Target="http://xn----dtbhthpdbkkaet.xn--p1ai/shop/catalog/knigi/484/1398/%20" TargetMode="External"/><Relationship Id="rId27" Type="http://schemas.openxmlformats.org/officeDocument/2006/relationships/hyperlink" Target="http://www.drofa.ru/38/" TargetMode="External"/><Relationship Id="rId30" Type="http://schemas.openxmlformats.org/officeDocument/2006/relationships/hyperlink" Target="http://www.drofa.ru/38/" TargetMode="External"/><Relationship Id="rId35" Type="http://schemas.openxmlformats.org/officeDocument/2006/relationships/hyperlink" Target="http://spheres.ru/geografy/about/627/" TargetMode="External"/><Relationship Id="rId43" Type="http://schemas.openxmlformats.org/officeDocument/2006/relationships/hyperlink" Target="http://www.drofa.ru/68/" TargetMode="External"/><Relationship Id="rId48" Type="http://schemas.openxmlformats.org/officeDocument/2006/relationships/hyperlink" Target="http://www.drofa.ru/69/" TargetMode="External"/><Relationship Id="rId8" Type="http://schemas.openxmlformats.org/officeDocument/2006/relationships/hyperlink" Target="http://ipk74.ru/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35</Pages>
  <Words>13928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ПРЕПОДАВАНИИ УЧЕБНОГО ПРЕДМЕТА «ИСТОРИЯ»</dc:title>
  <dc:subject/>
  <dc:creator>kuznecov_vm</dc:creator>
  <cp:keywords/>
  <dc:description/>
  <cp:lastModifiedBy>Л.Ф. Токарь</cp:lastModifiedBy>
  <cp:revision>3</cp:revision>
  <dcterms:created xsi:type="dcterms:W3CDTF">2014-07-10T09:25:00Z</dcterms:created>
  <dcterms:modified xsi:type="dcterms:W3CDTF">2014-08-15T02:53:00Z</dcterms:modified>
</cp:coreProperties>
</file>