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4C" w:rsidRDefault="00560F4C" w:rsidP="00560F4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1.</w:t>
      </w:r>
    </w:p>
    <w:p w:rsidR="00565175" w:rsidRPr="003D3DD1" w:rsidRDefault="00565175" w:rsidP="00565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от_________________2011г. №______</w:t>
      </w:r>
    </w:p>
    <w:p w:rsidR="00565175" w:rsidRDefault="00565175" w:rsidP="00560F4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DD1" w:rsidRPr="005033B7" w:rsidRDefault="003D3DD1" w:rsidP="009077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765E4" w:rsidRPr="005033B7" w:rsidRDefault="00884B89" w:rsidP="009077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3D3DD1" w:rsidRPr="0050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7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городских </w:t>
      </w:r>
      <w:r w:rsidR="00565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3D3DD1" w:rsidRPr="0050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едагогических чтениях </w:t>
      </w:r>
      <w:r w:rsidR="00565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2012»</w:t>
      </w:r>
    </w:p>
    <w:p w:rsidR="00C765E4" w:rsidRPr="00C765E4" w:rsidRDefault="00582458" w:rsidP="009077DD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C765E4">
        <w:rPr>
          <w:rFonts w:ascii="Times New Roman" w:hAnsi="Times New Roman"/>
          <w:b/>
          <w:sz w:val="28"/>
          <w:szCs w:val="28"/>
        </w:rPr>
        <w:t>«</w:t>
      </w:r>
      <w:r w:rsidRPr="00C765E4">
        <w:rPr>
          <w:rFonts w:ascii="Times New Roman" w:hAnsi="Times New Roman"/>
          <w:b/>
          <w:color w:val="0D0D0D" w:themeColor="text1" w:themeTint="F2"/>
          <w:sz w:val="28"/>
          <w:szCs w:val="28"/>
        </w:rPr>
        <w:t>Патриотизм ХХ</w:t>
      </w:r>
      <w:proofErr w:type="gramStart"/>
      <w:r w:rsidRPr="00C765E4">
        <w:rPr>
          <w:rFonts w:ascii="Times New Roman" w:hAnsi="Times New Roman"/>
          <w:b/>
          <w:color w:val="0D0D0D" w:themeColor="text1" w:themeTint="F2"/>
          <w:sz w:val="28"/>
          <w:szCs w:val="28"/>
        </w:rPr>
        <w:t>I</w:t>
      </w:r>
      <w:proofErr w:type="gramEnd"/>
      <w:r w:rsidRPr="00C765E4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века:</w:t>
      </w:r>
    </w:p>
    <w:p w:rsidR="00C765E4" w:rsidRPr="00C765E4" w:rsidRDefault="00582458" w:rsidP="009077DD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C765E4">
        <w:rPr>
          <w:rFonts w:ascii="Times New Roman" w:hAnsi="Times New Roman"/>
          <w:b/>
          <w:color w:val="0D0D0D" w:themeColor="text1" w:themeTint="F2"/>
          <w:sz w:val="28"/>
          <w:szCs w:val="28"/>
        </w:rPr>
        <w:t>формирование на традициях прошлого и современного опыта</w:t>
      </w:r>
    </w:p>
    <w:p w:rsidR="003D3DD1" w:rsidRDefault="00582458" w:rsidP="009077DD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C765E4">
        <w:rPr>
          <w:rFonts w:ascii="Times New Roman" w:hAnsi="Times New Roman"/>
          <w:b/>
          <w:color w:val="0D0D0D" w:themeColor="text1" w:themeTint="F2"/>
          <w:sz w:val="28"/>
          <w:szCs w:val="28"/>
        </w:rPr>
        <w:t>дошкольного образования»</w:t>
      </w:r>
    </w:p>
    <w:p w:rsidR="00565175" w:rsidRPr="005033B7" w:rsidRDefault="00565175" w:rsidP="009077D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DD1" w:rsidRPr="005033B7" w:rsidRDefault="00582458" w:rsidP="009077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3D3DD1" w:rsidRPr="0050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9464E4" w:rsidRDefault="003D3DD1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Педагогические чтения проводятся в рамках мероприятий </w:t>
      </w:r>
      <w:r w:rsidR="009464E4" w:rsidRPr="00B5083E">
        <w:rPr>
          <w:rFonts w:ascii="Times New Roman" w:hAnsi="Times New Roman"/>
          <w:color w:val="0D0D0D" w:themeColor="text1" w:themeTint="F2"/>
          <w:sz w:val="24"/>
          <w:szCs w:val="24"/>
        </w:rPr>
        <w:t>государственной программы «Патриотическое воспитание граждан Российской Федерации на 2011-2015</w:t>
      </w:r>
      <w:r w:rsidR="009464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</w:t>
      </w:r>
      <w:r w:rsidR="009464E4" w:rsidRPr="00B5083E">
        <w:rPr>
          <w:rFonts w:ascii="Times New Roman" w:hAnsi="Times New Roman"/>
          <w:color w:val="0D0D0D" w:themeColor="text1" w:themeTint="F2"/>
          <w:sz w:val="24"/>
          <w:szCs w:val="24"/>
        </w:rPr>
        <w:t>»</w:t>
      </w:r>
      <w:r w:rsidR="00884B89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3D3DD1" w:rsidRPr="005033B7" w:rsidRDefault="003D3DD1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64E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«Муниципальный методический центр»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DD1" w:rsidRDefault="003D3DD1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организации и проведения Педагогических чтений создается оргкомитет.</w:t>
      </w:r>
    </w:p>
    <w:p w:rsidR="00565175" w:rsidRPr="005033B7" w:rsidRDefault="00565175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DD1" w:rsidRPr="005033B7" w:rsidRDefault="003D3DD1" w:rsidP="009077DD">
      <w:pPr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D3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r w:rsidRPr="0050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Педагогических чтений</w:t>
      </w:r>
    </w:p>
    <w:p w:rsidR="009464E4" w:rsidRPr="005033B7" w:rsidRDefault="003D3DD1" w:rsidP="009077DD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9464E4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распространение передового и позитивного педагогического опыта работников </w:t>
      </w:r>
      <w:r w:rsidR="00884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по патриотическому воспитанию детей дошкольного возраста.</w:t>
      </w:r>
    </w:p>
    <w:p w:rsidR="00C27EED" w:rsidRDefault="009464E4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C27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C27EED"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пределение на основе обобщений педагогической практики условий и технологий разработки и внедрения основных направлений </w:t>
      </w:r>
      <w:r w:rsidR="00C27EED" w:rsidRPr="00B5083E">
        <w:rPr>
          <w:rFonts w:ascii="Times New Roman" w:hAnsi="Times New Roman"/>
          <w:color w:val="0D0D0D" w:themeColor="text1" w:themeTint="F2"/>
          <w:sz w:val="24"/>
          <w:szCs w:val="24"/>
        </w:rPr>
        <w:t>государственной программы «Патриотическое воспитание граждан Российской Федерации на 2011-2015</w:t>
      </w:r>
      <w:r w:rsidR="00C27EE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</w:t>
      </w:r>
      <w:r w:rsidR="00C27EED" w:rsidRPr="00B5083E">
        <w:rPr>
          <w:rFonts w:ascii="Times New Roman" w:hAnsi="Times New Roman"/>
          <w:color w:val="0D0D0D" w:themeColor="text1" w:themeTint="F2"/>
          <w:sz w:val="24"/>
          <w:szCs w:val="24"/>
        </w:rPr>
        <w:t>»</w:t>
      </w:r>
    </w:p>
    <w:p w:rsidR="00C27EED" w:rsidRPr="005033B7" w:rsidRDefault="00C27EED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</w:t>
      </w: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отвечающего требованиям современного общества.</w:t>
      </w:r>
    </w:p>
    <w:p w:rsidR="00494682" w:rsidRDefault="00C27EED" w:rsidP="009077D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</w:t>
      </w:r>
      <w:r w:rsidR="00494682"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оздание условий для творческой самореализации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</w:t>
      </w:r>
      <w:r w:rsidR="00494682"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образования, для утверждения и развития ценностей педагогического сообщества. </w:t>
      </w:r>
    </w:p>
    <w:p w:rsidR="00565175" w:rsidRPr="005033B7" w:rsidRDefault="00565175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DD1" w:rsidRPr="005033B7" w:rsidRDefault="003D3DD1" w:rsidP="009077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Условия </w:t>
      </w:r>
      <w:r w:rsidR="00C67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участия в </w:t>
      </w:r>
      <w:r w:rsidR="00C7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03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едагогических чтени</w:t>
      </w:r>
      <w:r w:rsidR="00C67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ях</w:t>
      </w:r>
    </w:p>
    <w:p w:rsidR="00C765E4" w:rsidRDefault="003D3DD1" w:rsidP="009077D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r w:rsidR="00C7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городских П</w:t>
      </w: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едагогических чтений предполагает участие педагогов </w:t>
      </w:r>
      <w:r w:rsidR="00C7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дошкольных </w:t>
      </w: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учреждений. </w:t>
      </w:r>
    </w:p>
    <w:p w:rsidR="003D3DD1" w:rsidRPr="005033B7" w:rsidRDefault="00C765E4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DD1"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презентации опыта выбирает участник</w:t>
      </w:r>
      <w:r w:rsidR="00F502EC" w:rsidRPr="00F50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0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502EC"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едагогических чтений</w:t>
      </w:r>
      <w:r w:rsidR="003D3DD1"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публичное выступление, стендовая защита, мастер-класс «</w:t>
      </w:r>
      <w:proofErr w:type="spellStart"/>
      <w:proofErr w:type="gramStart"/>
      <w:r w:rsidR="003D3DD1"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Мастер-мастеру</w:t>
      </w:r>
      <w:proofErr w:type="spellEnd"/>
      <w:proofErr w:type="gramEnd"/>
      <w:r w:rsidR="003D3DD1"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20CAC" w:rsidRDefault="00320CAC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выступлению представляются материалы, иллюстрирующие содержание, эффективность и результативность деятельности педагого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 патриотическому воспитанию детей дошкольного возраста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CAC" w:rsidRDefault="00320CAC" w:rsidP="009077D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стендов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документов</w:t>
      </w: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конспектов </w:t>
      </w: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мастер-классов представляю</w:t>
      </w: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бумажных носителях и </w:t>
      </w: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диске CD (DVD). </w:t>
      </w:r>
    </w:p>
    <w:p w:rsidR="00C67B84" w:rsidRDefault="00C67B84" w:rsidP="00C67B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Заявки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чтениях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- 2012»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в оргкомитет до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Телефон для справок: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Осинцева.</w:t>
      </w:r>
    </w:p>
    <w:p w:rsidR="00320CAC" w:rsidRDefault="00320CAC" w:rsidP="00C67B8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03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Оргкомитет П</w:t>
      </w:r>
      <w:r w:rsidRPr="00503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едагогических чтени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</w:p>
    <w:p w:rsidR="00C67B84" w:rsidRPr="005033B7" w:rsidRDefault="00C67B84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4.1.Состав оргкомитета утверждается приказом директора МБОУ «Муниципальный методический центр»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DD1" w:rsidRPr="005033B7" w:rsidRDefault="003D3DD1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67B8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B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азрабатывает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Положение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3DD1" w:rsidRPr="005033B7" w:rsidRDefault="003D3DD1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нимает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 заявки и материалы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B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D3DD1" w:rsidRPr="005033B7" w:rsidRDefault="003D3DD1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436227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чтений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3DD1" w:rsidRPr="005033B7" w:rsidRDefault="003D3DD1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руководство организацией и проведение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чтений;</w:t>
      </w:r>
    </w:p>
    <w:p w:rsidR="003D3DD1" w:rsidRPr="005033B7" w:rsidRDefault="003D3DD1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60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6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чтений;</w:t>
      </w:r>
    </w:p>
    <w:p w:rsidR="003D3DD1" w:rsidRDefault="003D3DD1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подготовку к 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</w:t>
      </w:r>
      <w:r w:rsidR="004362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«Педагогические чтения – 201</w:t>
      </w:r>
      <w:r w:rsidR="00B122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65175" w:rsidRDefault="00565175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DD1" w:rsidRPr="005033B7" w:rsidRDefault="00C67B84" w:rsidP="009077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3D3DD1" w:rsidRPr="0050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Порядок проведения Педагогических чтений </w:t>
      </w:r>
    </w:p>
    <w:p w:rsidR="003D3DD1" w:rsidRPr="005033B7" w:rsidRDefault="00883B90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Педагогические чтения проводится на базе </w:t>
      </w:r>
      <w:r w:rsidR="000B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«Муниципальный методический центр» 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два этапа: </w:t>
      </w:r>
    </w:p>
    <w:p w:rsidR="003D3DD1" w:rsidRPr="005033B7" w:rsidRDefault="000B38E6" w:rsidP="009077DD">
      <w:pPr>
        <w:ind w:left="958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подготовительный.</w:t>
      </w:r>
    </w:p>
    <w:p w:rsidR="003D3DD1" w:rsidRDefault="000B38E6" w:rsidP="009077DD">
      <w:pPr>
        <w:ind w:left="958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основной.</w:t>
      </w:r>
    </w:p>
    <w:p w:rsidR="00702B63" w:rsidRPr="00702B63" w:rsidRDefault="003D3DD1" w:rsidP="009077DD">
      <w:pPr>
        <w:ind w:left="-284"/>
        <w:jc w:val="lef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033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Подготовительный этап</w:t>
      </w:r>
      <w:r w:rsidR="000B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приём заявок и методических 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участников</w:t>
      </w:r>
      <w:r w:rsidR="007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8E6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чтени</w:t>
      </w:r>
      <w:r w:rsidR="000B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320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оргкомитетом</w:t>
      </w:r>
      <w:r w:rsidR="000B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38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23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</w:t>
      </w:r>
      <w:r w:rsidR="00B122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2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форме</w:t>
      </w:r>
      <w:r w:rsidR="001572D2" w:rsidRPr="001572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tbl>
      <w:tblPr>
        <w:tblW w:w="100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3"/>
        <w:gridCol w:w="996"/>
        <w:gridCol w:w="1276"/>
        <w:gridCol w:w="1334"/>
        <w:gridCol w:w="2268"/>
        <w:gridCol w:w="1417"/>
        <w:gridCol w:w="1560"/>
      </w:tblGrid>
      <w:tr w:rsidR="00702B63" w:rsidRPr="00702B63" w:rsidTr="00702B63">
        <w:trPr>
          <w:tblCellSpacing w:w="0" w:type="dxa"/>
          <w:jc w:val="center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B63" w:rsidRPr="00702B63" w:rsidRDefault="00702B63" w:rsidP="0090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B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Фамилия, имя автора работы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B63" w:rsidRPr="00702B63" w:rsidRDefault="00702B63" w:rsidP="009077DD">
            <w:pPr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2B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МДОУ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B63" w:rsidRPr="00702B63" w:rsidRDefault="00702B63" w:rsidP="009077D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B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B63" w:rsidRPr="00702B63" w:rsidRDefault="00702B63" w:rsidP="0090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B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B63" w:rsidRPr="00702B63" w:rsidRDefault="00702B63" w:rsidP="009077D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B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Форма предоставления материала (публичный доклад, стендовый доклад, мастер-класс)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B63" w:rsidRPr="00702B63" w:rsidRDefault="00702B63" w:rsidP="0090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B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Необходимые</w:t>
            </w:r>
          </w:p>
          <w:p w:rsidR="00702B63" w:rsidRPr="00702B63" w:rsidRDefault="00702B63" w:rsidP="0090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B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технические средства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B63" w:rsidRPr="00702B63" w:rsidRDefault="00702B63" w:rsidP="009077D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B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Контактный телефон</w:t>
            </w:r>
          </w:p>
          <w:p w:rsidR="00702B63" w:rsidRPr="00702B63" w:rsidRDefault="00702B63" w:rsidP="0090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B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выступающего</w:t>
            </w:r>
          </w:p>
        </w:tc>
      </w:tr>
    </w:tbl>
    <w:p w:rsidR="00895140" w:rsidRPr="00895140" w:rsidRDefault="00895140" w:rsidP="009077DD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3DD1" w:rsidRPr="005033B7" w:rsidRDefault="003D3DD1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</w:t>
      </w:r>
      <w:r w:rsidR="00541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этап - </w:t>
      </w:r>
      <w:r w:rsidRPr="005033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Педагогические чтения</w:t>
      </w:r>
      <w:r w:rsidR="000B38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1F7E" w:rsidRPr="00541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50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1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</w:t>
      </w:r>
      <w:r w:rsidRPr="0050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201</w:t>
      </w:r>
      <w:r w:rsidR="001E2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0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3D3DD1" w:rsidRPr="005033B7" w:rsidRDefault="00883B90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51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собственного опыта</w:t>
      </w:r>
      <w:r w:rsidR="008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методических разработок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проходить в </w:t>
      </w:r>
      <w:r w:rsidR="003D3DD1" w:rsidRPr="00F70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форме</w:t>
      </w:r>
      <w:r w:rsidR="003D3DD1" w:rsidRPr="00F70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стендовой защиты; устного выступления с использованием компьютерной презентации; мастер</w:t>
      </w:r>
      <w:r w:rsidR="004B18B2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-класса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14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занятия</w:t>
      </w:r>
      <w:r w:rsidR="008951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5140" w:rsidRDefault="00883B90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51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 использование пособий, плакатов, компьютерных презентаций.</w:t>
      </w:r>
    </w:p>
    <w:p w:rsidR="003D3DD1" w:rsidRPr="005033B7" w:rsidRDefault="00883B90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выступления - до 10 минут.</w:t>
      </w:r>
    </w:p>
    <w:p w:rsidR="003D3DD1" w:rsidRDefault="00883B90" w:rsidP="009077DD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D3DD1" w:rsidRPr="0050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77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</w:t>
      </w:r>
      <w:r w:rsidR="001E2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3D3DD1" w:rsidRPr="00503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едагогических чтений </w:t>
      </w:r>
      <w:r w:rsidR="00560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3D3DD1" w:rsidRPr="00503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 w:rsidR="001E2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D3DD1" w:rsidRPr="00503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7A3E5D" w:rsidRDefault="003773CE" w:rsidP="009077DD">
      <w:pPr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3773CE">
        <w:rPr>
          <w:rFonts w:ascii="Times New Roman" w:hAnsi="Times New Roman" w:cs="Times New Roman"/>
          <w:sz w:val="24"/>
          <w:szCs w:val="24"/>
        </w:rPr>
        <w:t xml:space="preserve">- </w:t>
      </w:r>
      <w:r w:rsidR="00171EF8" w:rsidRPr="00CF1B8A">
        <w:rPr>
          <w:rFonts w:ascii="Times New Roman" w:hAnsi="Times New Roman" w:cs="Times New Roman"/>
          <w:sz w:val="24"/>
          <w:szCs w:val="24"/>
        </w:rPr>
        <w:t>в</w:t>
      </w:r>
      <w:r w:rsidRPr="00CF1B8A">
        <w:rPr>
          <w:rFonts w:ascii="Times New Roman" w:hAnsi="Times New Roman" w:cs="Times New Roman"/>
          <w:sz w:val="24"/>
          <w:szCs w:val="24"/>
        </w:rPr>
        <w:t>оенно</w:t>
      </w:r>
      <w:r w:rsidR="007A3E5D" w:rsidRPr="00CF1B8A">
        <w:rPr>
          <w:rFonts w:ascii="Times New Roman" w:hAnsi="Times New Roman" w:cs="Times New Roman"/>
          <w:sz w:val="24"/>
          <w:szCs w:val="24"/>
        </w:rPr>
        <w:t>-</w:t>
      </w:r>
      <w:r w:rsidRPr="00CF1B8A">
        <w:rPr>
          <w:rFonts w:ascii="Times New Roman" w:hAnsi="Times New Roman" w:cs="Times New Roman"/>
          <w:sz w:val="24"/>
          <w:szCs w:val="24"/>
        </w:rPr>
        <w:t>патриотическое воспитание;</w:t>
      </w:r>
      <w:r w:rsidRPr="00377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E5D" w:rsidRDefault="003773CE" w:rsidP="009077DD">
      <w:pPr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3773CE">
        <w:rPr>
          <w:rFonts w:ascii="Times New Roman" w:hAnsi="Times New Roman" w:cs="Times New Roman"/>
          <w:sz w:val="24"/>
          <w:szCs w:val="24"/>
        </w:rPr>
        <w:t>- героико</w:t>
      </w:r>
      <w:r w:rsidR="007A3E5D">
        <w:rPr>
          <w:rFonts w:ascii="Times New Roman" w:hAnsi="Times New Roman" w:cs="Times New Roman"/>
          <w:sz w:val="24"/>
          <w:szCs w:val="24"/>
        </w:rPr>
        <w:t>-</w:t>
      </w:r>
      <w:r w:rsidRPr="003773CE">
        <w:rPr>
          <w:rFonts w:ascii="Times New Roman" w:hAnsi="Times New Roman" w:cs="Times New Roman"/>
          <w:sz w:val="24"/>
          <w:szCs w:val="24"/>
        </w:rPr>
        <w:t xml:space="preserve">патриотическое воспитание; </w:t>
      </w:r>
    </w:p>
    <w:p w:rsidR="007A3E5D" w:rsidRDefault="007A3E5D" w:rsidP="009077DD">
      <w:pPr>
        <w:ind w:left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национально-</w:t>
      </w:r>
      <w:r w:rsidR="003773CE" w:rsidRPr="003773CE">
        <w:rPr>
          <w:rFonts w:ascii="Times New Roman" w:hAnsi="Times New Roman" w:cs="Times New Roman"/>
          <w:sz w:val="24"/>
          <w:szCs w:val="24"/>
        </w:rPr>
        <w:t xml:space="preserve">патриотическое воспитание; </w:t>
      </w:r>
    </w:p>
    <w:p w:rsidR="007A3E5D" w:rsidRDefault="003773CE" w:rsidP="009077DD">
      <w:pPr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3773CE">
        <w:rPr>
          <w:rFonts w:ascii="Times New Roman" w:hAnsi="Times New Roman" w:cs="Times New Roman"/>
          <w:sz w:val="24"/>
          <w:szCs w:val="24"/>
        </w:rPr>
        <w:t xml:space="preserve">- гражданское </w:t>
      </w:r>
      <w:r w:rsidR="00A00065">
        <w:rPr>
          <w:rFonts w:ascii="Times New Roman" w:hAnsi="Times New Roman" w:cs="Times New Roman"/>
          <w:sz w:val="24"/>
          <w:szCs w:val="24"/>
        </w:rPr>
        <w:t>воспитание.</w:t>
      </w:r>
    </w:p>
    <w:p w:rsidR="00A00065" w:rsidRDefault="00A00065" w:rsidP="009077DD">
      <w:pPr>
        <w:pStyle w:val="a3"/>
        <w:spacing w:before="0" w:beforeAutospacing="0" w:after="0" w:afterAutospacing="0"/>
        <w:ind w:firstLine="357"/>
        <w:jc w:val="both"/>
      </w:pPr>
      <w:r>
        <w:t>Во</w:t>
      </w:r>
      <w:r w:rsidR="00DB7521">
        <w:t xml:space="preserve">енно-патриотическое воспитание </w:t>
      </w:r>
      <w:r>
        <w:t>ориентирован</w:t>
      </w:r>
      <w:r w:rsidR="00DB7521">
        <w:t>о</w:t>
      </w:r>
      <w:r>
        <w:t xml:space="preserve"> на формирование у детей патриотического сознания, идей служения Отечеству и его вооруженной защите, воспитание чувства гордости за русское оружие, уважение к его военной истории, стремление к военной службе, сохранение и приумножение его воинских традиций.</w:t>
      </w:r>
    </w:p>
    <w:p w:rsidR="00A00065" w:rsidRDefault="00A00065" w:rsidP="009077DD">
      <w:pPr>
        <w:pStyle w:val="a3"/>
        <w:spacing w:before="0" w:beforeAutospacing="0" w:after="0" w:afterAutospacing="0"/>
        <w:ind w:firstLine="357"/>
        <w:jc w:val="both"/>
      </w:pPr>
      <w:r>
        <w:t>Героико-патриотическое воспитание ориентировано на пропаганду военных профессий, знаменательных исторических дат, воспитание гордости за деяния героических предков.</w:t>
      </w:r>
    </w:p>
    <w:p w:rsidR="00A00065" w:rsidRDefault="00A00065" w:rsidP="009077DD">
      <w:pPr>
        <w:pStyle w:val="a3"/>
        <w:spacing w:before="0" w:beforeAutospacing="0" w:after="0" w:afterAutospacing="0"/>
        <w:ind w:firstLine="357"/>
        <w:jc w:val="both"/>
      </w:pPr>
      <w:r>
        <w:t xml:space="preserve">Национально-патриотическое воспитание </w:t>
      </w:r>
      <w:r w:rsidR="00CF1B8A">
        <w:t xml:space="preserve">ориентировано на </w:t>
      </w:r>
      <w:r>
        <w:t>формир</w:t>
      </w:r>
      <w:r w:rsidR="00CF1B8A">
        <w:t>ование</w:t>
      </w:r>
      <w:r>
        <w:t xml:space="preserve"> </w:t>
      </w:r>
      <w:r w:rsidR="00895140">
        <w:t>у</w:t>
      </w:r>
      <w:r>
        <w:t xml:space="preserve"> дет</w:t>
      </w:r>
      <w:r w:rsidR="00895140">
        <w:t>ей чувства</w:t>
      </w:r>
      <w:r>
        <w:t xml:space="preserve"> любви к </w:t>
      </w:r>
      <w:r w:rsidR="00895140">
        <w:t>м</w:t>
      </w:r>
      <w:r>
        <w:t>алой родине, уважительное отношение к национальным традициям и культуре, пробуждение чувства гордости за свой народ.</w:t>
      </w:r>
    </w:p>
    <w:p w:rsidR="00A00065" w:rsidRDefault="00A00065" w:rsidP="009077DD">
      <w:pPr>
        <w:pStyle w:val="a3"/>
        <w:spacing w:before="0" w:beforeAutospacing="0" w:after="0" w:afterAutospacing="0"/>
        <w:ind w:firstLine="357"/>
        <w:jc w:val="both"/>
      </w:pPr>
      <w:r>
        <w:t xml:space="preserve">Гражданское воспитание </w:t>
      </w:r>
      <w:r w:rsidR="00CF1B8A">
        <w:t>ориентировано на</w:t>
      </w:r>
      <w:r>
        <w:t xml:space="preserve"> формирование правовой культуры, ч</w:t>
      </w:r>
      <w:r w:rsidR="00CF1B8A">
        <w:t>ё</w:t>
      </w:r>
      <w:r>
        <w:t>ткой гражданской позиции.</w:t>
      </w:r>
    </w:p>
    <w:p w:rsidR="00560F4C" w:rsidRPr="005033B7" w:rsidRDefault="00883B90" w:rsidP="009077DD">
      <w:pPr>
        <w:ind w:left="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560F4C" w:rsidRPr="0050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B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</w:t>
      </w:r>
      <w:r w:rsidR="00560F4C" w:rsidRPr="0050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участников</w:t>
      </w:r>
    </w:p>
    <w:p w:rsidR="00560F4C" w:rsidRDefault="00883B90" w:rsidP="009077DD">
      <w:pPr>
        <w:ind w:left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60F4C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560F4C"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</w:t>
      </w:r>
      <w:r w:rsidR="00DB7521"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</w:t>
      </w:r>
      <w:r w:rsidR="00DB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B7521"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едагогических чтений</w:t>
      </w:r>
      <w:r w:rsidR="00DB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награждается дипломом</w:t>
      </w:r>
      <w:r w:rsidR="00560F4C"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0F4C" w:rsidRPr="005033B7" w:rsidRDefault="00883B90" w:rsidP="009077DD">
      <w:pPr>
        <w:ind w:lef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60F4C"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56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B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учши</w:t>
      </w:r>
      <w:r w:rsidR="00A9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B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4C"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="00A9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560F4C"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выступлений</w:t>
      </w:r>
      <w:r w:rsidR="00DB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рекомендованны</w:t>
      </w:r>
      <w:r w:rsidR="00A9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B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оргкомитетом, будут опубликованы </w:t>
      </w:r>
      <w:r w:rsidR="00560F4C"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сборнике «Педагогические чтения – 201</w:t>
      </w:r>
      <w:r w:rsidR="0056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60F4C"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г.»</w:t>
      </w:r>
      <w:r w:rsidR="00DB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5175" w:rsidRDefault="00565175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175" w:rsidRPr="00565175" w:rsidRDefault="00565175" w:rsidP="0056517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Положению.</w:t>
      </w:r>
    </w:p>
    <w:p w:rsidR="003D3DD1" w:rsidRPr="005033B7" w:rsidRDefault="003D3DD1" w:rsidP="009077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презентации публичного доклада</w:t>
      </w:r>
    </w:p>
    <w:p w:rsidR="003D3DD1" w:rsidRPr="005033B7" w:rsidRDefault="00CF1B8A" w:rsidP="009077D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Доклад оформляется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следующими требованиями:</w:t>
      </w:r>
    </w:p>
    <w:p w:rsidR="003D3DD1" w:rsidRPr="005033B7" w:rsidRDefault="003D3DD1" w:rsidP="009077D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доклада:</w:t>
      </w:r>
      <w:r w:rsidR="00ED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CF1B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введение, основная часть,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(выводы), </w:t>
      </w:r>
      <w:r w:rsidR="00ED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литературы, приложение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End"/>
    </w:p>
    <w:p w:rsidR="003D3DD1" w:rsidRPr="005033B7" w:rsidRDefault="003D3DD1" w:rsidP="009077D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доклада не</w:t>
      </w:r>
      <w:r w:rsidR="00CF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превышать 3 стр</w:t>
      </w:r>
      <w:r w:rsidR="00ED0D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аницы</w:t>
      </w:r>
      <w:r w:rsidR="00CF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учё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фотографий, которые должны быть вмонтированы в текст; </w:t>
      </w:r>
    </w:p>
    <w:p w:rsidR="003D3DD1" w:rsidRPr="005033B7" w:rsidRDefault="003D3DD1" w:rsidP="009077D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 с указанием страниц;</w:t>
      </w:r>
    </w:p>
    <w:p w:rsidR="003D3DD1" w:rsidRPr="005033B7" w:rsidRDefault="003D3DD1" w:rsidP="009077D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 должен быть отпечатан на компьютере (шрифт </w:t>
      </w:r>
      <w:r w:rsidR="00ED0D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</w:t>
      </w:r>
      <w:r w:rsidR="00ED0D93" w:rsidRPr="00ED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D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="00ED0D93" w:rsidRPr="00ED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D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</w:t>
      </w:r>
      <w:r w:rsidR="00ED0D93" w:rsidRPr="00ED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14, междус</w:t>
      </w:r>
      <w:r w:rsidR="00CF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трочный интервал – полуторный, отступ слева – 3 см,</w:t>
      </w: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 – 1 см, сверху и снизу – 2,5 см, сноски должны быть внутри текста, Шрифт титульного листа – </w:t>
      </w:r>
      <w:r w:rsidR="009077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</w:t>
      </w:r>
      <w:r w:rsidR="009077DD" w:rsidRPr="00ED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77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="009077DD" w:rsidRPr="00ED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77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</w:t>
      </w:r>
      <w:r w:rsidR="009077DD" w:rsidRPr="00ED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14.); </w:t>
      </w:r>
    </w:p>
    <w:p w:rsidR="003D3DD1" w:rsidRPr="005033B7" w:rsidRDefault="003D3DD1" w:rsidP="009077D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список использованной литературы; </w:t>
      </w:r>
    </w:p>
    <w:p w:rsidR="003D3DD1" w:rsidRPr="005033B7" w:rsidRDefault="003D3DD1" w:rsidP="009077D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</w:t>
      </w:r>
      <w:r w:rsidR="00CF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заявку на участие </w:t>
      </w: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</w:t>
      </w:r>
      <w:r w:rsidR="001E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февраля 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E2B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5E3AE5" w:rsidRDefault="005E3AE5" w:rsidP="009077D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DD1" w:rsidRPr="00CF1B8A" w:rsidRDefault="003D3DD1" w:rsidP="009077DD">
      <w:pPr>
        <w:pStyle w:val="a4"/>
        <w:numPr>
          <w:ilvl w:val="1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материала предусматривает подготовку и использование в процессе 5-7 минутного выступления иллюстративных материалов (с использованием программы </w:t>
      </w:r>
      <w:r w:rsidRPr="00CF1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CF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1B8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F1B8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3DD1" w:rsidRPr="005033B7" w:rsidRDefault="003D3DD1" w:rsidP="009077D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Составные части должны быть логически связанными. </w:t>
      </w:r>
    </w:p>
    <w:p w:rsidR="005E3AE5" w:rsidRDefault="003D3DD1" w:rsidP="009077D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E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Рекомендуемое количество слайдов 10 (+</w:t>
      </w:r>
      <w:r w:rsidRPr="005E3AE5">
        <w:rPr>
          <w:rFonts w:ascii="Times New Roman" w:eastAsia="Times New Roman" w:hAnsi="Times New Roman" w:cs="Times New Roman"/>
          <w:sz w:val="24"/>
          <w:szCs w:val="24"/>
          <w:lang w:eastAsia="ru-RU"/>
        </w:rPr>
        <w:t>/-2).</w:t>
      </w:r>
    </w:p>
    <w:p w:rsidR="005E3AE5" w:rsidRDefault="003D3DD1" w:rsidP="009077D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Предоставляемые материалы должны быть легко и быстро считываемыми.</w:t>
      </w:r>
    </w:p>
    <w:p w:rsidR="005E3AE5" w:rsidRDefault="003D3DD1" w:rsidP="009077D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шрифты должны быть легко воспринимаемыми.</w:t>
      </w:r>
    </w:p>
    <w:p w:rsidR="003D3DD1" w:rsidRPr="005E3AE5" w:rsidRDefault="003D3DD1" w:rsidP="009077D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на слайдах должны быть в виде лаконичных тезисов и различных графиков, 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</w:t>
      </w:r>
      <w:r w:rsidRPr="005E3A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использовать фотографии.</w:t>
      </w:r>
    </w:p>
    <w:p w:rsidR="003D3DD1" w:rsidRPr="005033B7" w:rsidRDefault="005E3AE5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Устное выступление может сопровождать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(буклеты)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иллюстриру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актуальность представленного опыта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DD1" w:rsidRDefault="005E3AE5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Регламент выступления – до 10 минут.</w:t>
      </w:r>
    </w:p>
    <w:p w:rsidR="003D3DD1" w:rsidRPr="005033B7" w:rsidRDefault="003D3DD1" w:rsidP="009077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стендового доклада</w:t>
      </w:r>
    </w:p>
    <w:p w:rsidR="003D3DD1" w:rsidRPr="005033B7" w:rsidRDefault="003D3DD1" w:rsidP="009077D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оформляется в соответствии со следующими требованиями:</w:t>
      </w:r>
    </w:p>
    <w:p w:rsidR="003D3DD1" w:rsidRPr="005033B7" w:rsidRDefault="003D3DD1" w:rsidP="009077D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доклада: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5E3A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введение, основная часть,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(выводы), 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используемая литература, 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приложения; </w:t>
      </w:r>
      <w:proofErr w:type="gramEnd"/>
    </w:p>
    <w:p w:rsidR="003D3DD1" w:rsidRPr="005033B7" w:rsidRDefault="003D3DD1" w:rsidP="009077D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доклада не должен превышать 5 стр. без учета фотографий, которые должны быть вмонтированы в текст; </w:t>
      </w:r>
    </w:p>
    <w:p w:rsidR="003D3DD1" w:rsidRPr="005033B7" w:rsidRDefault="003D3DD1" w:rsidP="009077D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должен быть отпечатан на компьютере (шрифт 16, междустрочный интервал – полуторный, отступ слева – 3 см, справа – 1 см, сверху и снизу – 2,5 см, сноски должны быть внутри текста, шрифт титульного листа – 18.); </w:t>
      </w:r>
    </w:p>
    <w:p w:rsidR="003D3DD1" w:rsidRPr="005033B7" w:rsidRDefault="003D3DD1" w:rsidP="009077D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использованной литературы; </w:t>
      </w:r>
    </w:p>
    <w:p w:rsidR="003D3DD1" w:rsidRPr="005033B7" w:rsidRDefault="003D3DD1" w:rsidP="009077D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 доклада</w:t>
      </w:r>
      <w:r w:rsidR="005E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заявку на участие </w:t>
      </w: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B122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22F9" w:rsidRPr="00B122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2F9" w:rsidRPr="00B122F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B1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122F9" w:rsidRPr="00B122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3D3DD1" w:rsidRPr="005033B7" w:rsidRDefault="003D3DD1" w:rsidP="009077D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бумажный вариант доклада предоставить организаторам во время регистрации участников Педагогических чтений в день проведения мероприятия;</w:t>
      </w:r>
    </w:p>
    <w:p w:rsidR="003D3DD1" w:rsidRPr="005033B7" w:rsidRDefault="003D3DD1" w:rsidP="009077D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Педагогических чтений подготавливает доклад, сам размещает свои материалы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стенды, 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поясняет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слушателей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DD1" w:rsidRPr="005033B7" w:rsidRDefault="003D3DD1" w:rsidP="009077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содержанию доклада</w:t>
      </w:r>
    </w:p>
    <w:p w:rsidR="003D3DD1" w:rsidRPr="005033B7" w:rsidRDefault="003D3DD1" w:rsidP="009077D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докладе должны быть выделены актуальность, перспективность и на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 - методическое обоснование;</w:t>
      </w:r>
    </w:p>
    <w:p w:rsidR="003D3DD1" w:rsidRPr="005033B7" w:rsidRDefault="003D3DD1" w:rsidP="009077D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и практическая значимость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опыта;</w:t>
      </w:r>
    </w:p>
    <w:p w:rsidR="003D3DD1" w:rsidRPr="005033B7" w:rsidRDefault="003D3DD1" w:rsidP="009077D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возникновен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становления опыта педагога;</w:t>
      </w:r>
    </w:p>
    <w:p w:rsidR="003D3DD1" w:rsidRPr="005033B7" w:rsidRDefault="003D3DD1" w:rsidP="009077D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становления и р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системы работы педагога;</w:t>
      </w:r>
    </w:p>
    <w:p w:rsidR="003D3DD1" w:rsidRPr="005033B7" w:rsidRDefault="003D3DD1" w:rsidP="009077D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конечный результат педагогической деятельности в параметрах, имеющих показатели, возможные перспективы развития опыта работы за три последних года.</w:t>
      </w:r>
    </w:p>
    <w:p w:rsidR="003D3DD1" w:rsidRPr="005033B7" w:rsidRDefault="003D3DD1" w:rsidP="009077D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современными психолого-педагогич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ескими теориями и технологиями;</w:t>
      </w:r>
    </w:p>
    <w:p w:rsidR="003D3DD1" w:rsidRDefault="003D3DD1" w:rsidP="009077D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опыта, его технологи</w:t>
      </w:r>
      <w:r w:rsidR="005E3AE5" w:rsidRPr="005E3A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E3A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</w:t>
      </w:r>
      <w:r w:rsidR="005E3AE5" w:rsidRPr="005E3A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3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конкретных педагогических действий, организаци</w:t>
      </w:r>
      <w:r w:rsidR="005E3AE5" w:rsidRPr="005E3A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E3A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содержание, формы, при</w:t>
      </w:r>
      <w:r w:rsidR="005E3AE5" w:rsidRPr="005E3AE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E3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методы </w:t>
      </w:r>
      <w:r w:rsidR="005E3AE5" w:rsidRPr="005E3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патриотического воспитания детей</w:t>
      </w:r>
      <w:r w:rsidRPr="005E3A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AE5" w:rsidRDefault="003D3DD1" w:rsidP="009077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проведению мастер-класса </w:t>
      </w:r>
      <w:r w:rsidRPr="00503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«Мастер – мастеру»</w:t>
      </w:r>
    </w:p>
    <w:p w:rsidR="003D3DD1" w:rsidRPr="005033B7" w:rsidRDefault="003D3DD1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(конспект) оформляются в соответствии со следующими требованиями:</w:t>
      </w:r>
    </w:p>
    <w:p w:rsidR="003D3DD1" w:rsidRPr="005033B7" w:rsidRDefault="003D3DD1" w:rsidP="009077D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мастер-класса: тема, цель занятия, технология, основное содержание, заключение (выводы), приложения; </w:t>
      </w:r>
      <w:proofErr w:type="gramEnd"/>
    </w:p>
    <w:p w:rsidR="003D3DD1" w:rsidRPr="005033B7" w:rsidRDefault="003D3DD1" w:rsidP="009077D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конспекта не должен превышать 3 стр. без учета фотографий, которые должны быть вмонтированы в текст; </w:t>
      </w:r>
    </w:p>
    <w:p w:rsidR="003D3DD1" w:rsidRPr="005033B7" w:rsidRDefault="003D3DD1" w:rsidP="009077D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 с указанием страниц;</w:t>
      </w:r>
    </w:p>
    <w:p w:rsidR="003D3DD1" w:rsidRPr="005033B7" w:rsidRDefault="003D3DD1" w:rsidP="009077D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должен быть отпечатан на компьютере (шрифт 14, междустрочный интервал – полуторный, отступ слева – 3 см, справа – 1 см, сверху и снизу – 2,5 см, сноски должны быть внутри текста, Шрифт титульного листа – 14.); </w:t>
      </w:r>
    </w:p>
    <w:p w:rsidR="003D3DD1" w:rsidRPr="005033B7" w:rsidRDefault="003D3DD1" w:rsidP="009077D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список использованной литературы; </w:t>
      </w:r>
    </w:p>
    <w:p w:rsidR="003D3DD1" w:rsidRPr="005033B7" w:rsidRDefault="003D3DD1" w:rsidP="009077D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бумажный вариант конспекта предоставить организаторам во время регистрации участников Педагогических чтений в день проведения мероприятия.</w:t>
      </w:r>
    </w:p>
    <w:p w:rsidR="003D3DD1" w:rsidRDefault="003D3DD1" w:rsidP="00907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</w:t>
      </w:r>
      <w:r w:rsidR="009077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«Мастер мастеру» выбирает сам участник. При выборе формы необходимо учитывать следующее. </w:t>
      </w:r>
    </w:p>
    <w:p w:rsidR="006B5322" w:rsidRPr="006B5322" w:rsidRDefault="006B5322" w:rsidP="009077DD">
      <w:pPr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3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Организация мастер-класса:</w:t>
      </w:r>
    </w:p>
    <w:p w:rsidR="006B5322" w:rsidRPr="005033B7" w:rsidRDefault="006B5322" w:rsidP="009077DD">
      <w:pPr>
        <w:numPr>
          <w:ilvl w:val="0"/>
          <w:numId w:val="2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Идея;</w:t>
      </w:r>
    </w:p>
    <w:p w:rsidR="006B5322" w:rsidRPr="005033B7" w:rsidRDefault="006B5322" w:rsidP="009077DD">
      <w:pPr>
        <w:numPr>
          <w:ilvl w:val="0"/>
          <w:numId w:val="2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Подготовка, постановка цели, задач;</w:t>
      </w:r>
    </w:p>
    <w:p w:rsidR="006B5322" w:rsidRPr="005033B7" w:rsidRDefault="006B5322" w:rsidP="009077DD">
      <w:pPr>
        <w:numPr>
          <w:ilvl w:val="0"/>
          <w:numId w:val="2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План;</w:t>
      </w:r>
    </w:p>
    <w:p w:rsidR="006B5322" w:rsidRPr="005033B7" w:rsidRDefault="006B5322" w:rsidP="009077DD">
      <w:pPr>
        <w:numPr>
          <w:ilvl w:val="0"/>
          <w:numId w:val="2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одбор команды;</w:t>
      </w:r>
    </w:p>
    <w:p w:rsidR="006B5322" w:rsidRPr="005033B7" w:rsidRDefault="006B5322" w:rsidP="009077DD">
      <w:pPr>
        <w:numPr>
          <w:ilvl w:val="0"/>
          <w:numId w:val="2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информации;</w:t>
      </w:r>
    </w:p>
    <w:p w:rsidR="006B5322" w:rsidRPr="005033B7" w:rsidRDefault="006B5322" w:rsidP="009077DD">
      <w:pPr>
        <w:numPr>
          <w:ilvl w:val="0"/>
          <w:numId w:val="2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проекта;</w:t>
      </w:r>
    </w:p>
    <w:p w:rsidR="006B5322" w:rsidRPr="005033B7" w:rsidRDefault="006B5322" w:rsidP="009077DD">
      <w:pPr>
        <w:numPr>
          <w:ilvl w:val="0"/>
          <w:numId w:val="2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своей презентации (методов, приёмов работы);</w:t>
      </w:r>
    </w:p>
    <w:p w:rsidR="006B5322" w:rsidRPr="005033B7" w:rsidRDefault="006B5322" w:rsidP="009077DD">
      <w:pPr>
        <w:numPr>
          <w:ilvl w:val="0"/>
          <w:numId w:val="2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параллельно участников к активной деятельности;</w:t>
      </w:r>
    </w:p>
    <w:p w:rsidR="006B5322" w:rsidRPr="006B5322" w:rsidRDefault="006B5322" w:rsidP="009077DD">
      <w:pPr>
        <w:numPr>
          <w:ilvl w:val="0"/>
          <w:numId w:val="2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3D3DD1" w:rsidRPr="005033B7" w:rsidRDefault="003D3DD1" w:rsidP="009077D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ходе мастер-класса участники:</w:t>
      </w:r>
    </w:p>
    <w:p w:rsidR="003D3DD1" w:rsidRPr="005033B7" w:rsidRDefault="003D3DD1" w:rsidP="009077DD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изучают разработки по теме мастер-класса; </w:t>
      </w:r>
    </w:p>
    <w:p w:rsidR="003D3DD1" w:rsidRPr="005033B7" w:rsidRDefault="003D3DD1" w:rsidP="009077DD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обсуждении полученных результатов; </w:t>
      </w:r>
    </w:p>
    <w:p w:rsidR="003D3DD1" w:rsidRPr="005033B7" w:rsidRDefault="003D3DD1" w:rsidP="009077DD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задают вопросы, получают консультации; </w:t>
      </w:r>
    </w:p>
    <w:p w:rsidR="003D3DD1" w:rsidRPr="005033B7" w:rsidRDefault="003D3DD1" w:rsidP="009077DD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предлагают для обсуждения собственные проблемы, вопросы, разработки; </w:t>
      </w:r>
    </w:p>
    <w:p w:rsidR="003D3DD1" w:rsidRPr="005033B7" w:rsidRDefault="003D3DD1" w:rsidP="009077DD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высказывают свои предложения по решению обсуждаемых проблем.</w:t>
      </w:r>
    </w:p>
    <w:p w:rsidR="003D3DD1" w:rsidRPr="005033B7" w:rsidRDefault="003D3DD1" w:rsidP="009077D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Деятельность мастера:</w:t>
      </w:r>
    </w:p>
    <w:p w:rsidR="003D3DD1" w:rsidRPr="005033B7" w:rsidRDefault="005E3AE5" w:rsidP="009077DD">
      <w:pPr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под девизом «Знаешь сам – научи </w:t>
      </w:r>
      <w:proofErr w:type="gramStart"/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DD1" w:rsidRPr="005033B7" w:rsidRDefault="005E3AE5" w:rsidP="009077DD">
      <w:pPr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владеть вниманием аудитории.</w:t>
      </w:r>
    </w:p>
    <w:p w:rsidR="003D3DD1" w:rsidRPr="005033B7" w:rsidRDefault="005E3AE5" w:rsidP="009077DD">
      <w:pPr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аксимальное вовлечени</w:t>
      </w:r>
      <w:r w:rsidR="001E2B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</w:t>
      </w:r>
      <w:r w:rsidR="006B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 мастер-класса</w:t>
      </w:r>
      <w:r w:rsidR="00BD6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DD1" w:rsidRPr="005033B7" w:rsidRDefault="00BD6277" w:rsidP="009077DD">
      <w:pPr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</w:t>
      </w:r>
      <w:r w:rsidR="001E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педагогов 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отать индивидуально и в группах.</w:t>
      </w:r>
    </w:p>
    <w:p w:rsidR="003D3DD1" w:rsidRPr="005033B7" w:rsidRDefault="00BD6277" w:rsidP="009077DD">
      <w:pPr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новых нетрадиционных форм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методов работы.</w:t>
      </w:r>
    </w:p>
    <w:p w:rsidR="003D3DD1" w:rsidRPr="005033B7" w:rsidRDefault="00BD6277" w:rsidP="009077DD">
      <w:pPr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ысокий уро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педагогического мастерства.</w:t>
      </w:r>
    </w:p>
    <w:p w:rsidR="003D3DD1" w:rsidRDefault="00BD6277" w:rsidP="009077DD">
      <w:pPr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D3DD1" w:rsidRPr="00503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роявление индивидуальности (показ педагогических индивидуальных способностей).</w:t>
      </w: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84" w:rsidRDefault="00C67B84" w:rsidP="00C67B8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175" w:rsidRPr="00565175" w:rsidRDefault="00565175" w:rsidP="00565175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65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709C" w:rsidRDefault="00565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от_________________2011г. №______</w:t>
      </w:r>
    </w:p>
    <w:p w:rsidR="00FE7071" w:rsidRDefault="00FE7071">
      <w:pPr>
        <w:rPr>
          <w:rFonts w:ascii="Times New Roman" w:hAnsi="Times New Roman" w:cs="Times New Roman"/>
          <w:sz w:val="24"/>
          <w:szCs w:val="24"/>
        </w:rPr>
      </w:pPr>
    </w:p>
    <w:p w:rsidR="00FE7071" w:rsidRDefault="00FE7071" w:rsidP="00FE70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Персональный состав оргкомитета </w:t>
      </w:r>
    </w:p>
    <w:p w:rsidR="00FE7071" w:rsidRDefault="00FE7071" w:rsidP="00FE70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городских «Педагогических чтений – 2012»</w:t>
      </w:r>
    </w:p>
    <w:p w:rsidR="00FE7071" w:rsidRPr="00C765E4" w:rsidRDefault="00FE7071" w:rsidP="00FE7071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C765E4">
        <w:rPr>
          <w:rFonts w:ascii="Times New Roman" w:hAnsi="Times New Roman"/>
          <w:b/>
          <w:sz w:val="28"/>
          <w:szCs w:val="28"/>
        </w:rPr>
        <w:t>«</w:t>
      </w:r>
      <w:r w:rsidRPr="00C765E4">
        <w:rPr>
          <w:rFonts w:ascii="Times New Roman" w:hAnsi="Times New Roman"/>
          <w:b/>
          <w:color w:val="0D0D0D" w:themeColor="text1" w:themeTint="F2"/>
          <w:sz w:val="28"/>
          <w:szCs w:val="28"/>
        </w:rPr>
        <w:t>Патриотизм ХХ</w:t>
      </w:r>
      <w:proofErr w:type="gramStart"/>
      <w:r w:rsidRPr="00C765E4">
        <w:rPr>
          <w:rFonts w:ascii="Times New Roman" w:hAnsi="Times New Roman"/>
          <w:b/>
          <w:color w:val="0D0D0D" w:themeColor="text1" w:themeTint="F2"/>
          <w:sz w:val="28"/>
          <w:szCs w:val="28"/>
        </w:rPr>
        <w:t>I</w:t>
      </w:r>
      <w:proofErr w:type="gramEnd"/>
      <w:r w:rsidRPr="00C765E4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века:</w:t>
      </w:r>
    </w:p>
    <w:p w:rsidR="00FE7071" w:rsidRPr="00C765E4" w:rsidRDefault="00FE7071" w:rsidP="00FE7071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C765E4">
        <w:rPr>
          <w:rFonts w:ascii="Times New Roman" w:hAnsi="Times New Roman"/>
          <w:b/>
          <w:color w:val="0D0D0D" w:themeColor="text1" w:themeTint="F2"/>
          <w:sz w:val="28"/>
          <w:szCs w:val="28"/>
        </w:rPr>
        <w:t>формирование на традициях прошлого и современного опыта</w:t>
      </w:r>
    </w:p>
    <w:p w:rsidR="00FE7071" w:rsidRDefault="00FE7071" w:rsidP="00FE7071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C765E4">
        <w:rPr>
          <w:rFonts w:ascii="Times New Roman" w:hAnsi="Times New Roman"/>
          <w:b/>
          <w:color w:val="0D0D0D" w:themeColor="text1" w:themeTint="F2"/>
          <w:sz w:val="28"/>
          <w:szCs w:val="28"/>
        </w:rPr>
        <w:t>дошкольного образования»</w:t>
      </w:r>
    </w:p>
    <w:p w:rsidR="00FE7071" w:rsidRDefault="00FE7071" w:rsidP="00FE7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71" w:rsidRDefault="00FE7071" w:rsidP="002869A3">
      <w:pPr>
        <w:ind w:left="4253" w:hanging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Осинцева Елена Анатольевна, методист МБОУ «Муниципальный методический центр»</w:t>
      </w:r>
    </w:p>
    <w:p w:rsidR="00FE7071" w:rsidRDefault="00FE7071" w:rsidP="002869A3">
      <w:pPr>
        <w:ind w:left="4253" w:hanging="4253"/>
        <w:jc w:val="both"/>
        <w:rPr>
          <w:rFonts w:ascii="Times New Roman" w:hAnsi="Times New Roman" w:cs="Times New Roman"/>
          <w:sz w:val="24"/>
          <w:szCs w:val="24"/>
        </w:rPr>
      </w:pPr>
    </w:p>
    <w:p w:rsidR="002869A3" w:rsidRDefault="00FE7071" w:rsidP="002869A3">
      <w:pPr>
        <w:ind w:left="4253" w:hanging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оргкомитета</w:t>
      </w:r>
      <w:r w:rsidR="002869A3">
        <w:rPr>
          <w:rFonts w:ascii="Times New Roman" w:hAnsi="Times New Roman" w:cs="Times New Roman"/>
          <w:sz w:val="24"/>
          <w:szCs w:val="24"/>
        </w:rPr>
        <w:t xml:space="preserve">                                                Пасынкова Елена Владимировна, методист МБОУ «Муниципальный методический центр»</w:t>
      </w:r>
    </w:p>
    <w:p w:rsidR="002869A3" w:rsidRDefault="002869A3" w:rsidP="002869A3">
      <w:pPr>
        <w:ind w:left="4253" w:hanging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Калугина Любовь Георгиевна, руководитель ГМО воспитателей по социально-личностному развитию детей</w:t>
      </w:r>
    </w:p>
    <w:p w:rsidR="002869A3" w:rsidRDefault="002869A3" w:rsidP="002869A3">
      <w:pPr>
        <w:ind w:left="4253" w:hanging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Каурова Марина Николаевна, руководитель ГМО старших воспитателей и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ав. по УВР</w:t>
      </w:r>
    </w:p>
    <w:p w:rsidR="00FE7071" w:rsidRPr="003D3DD1" w:rsidRDefault="002869A3" w:rsidP="002869A3">
      <w:pPr>
        <w:ind w:left="4253" w:hanging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Егорова Светлана Валентиновна, руководитель ГМО воспитателей по художественно-эстетическому развитию детей</w:t>
      </w:r>
    </w:p>
    <w:sectPr w:rsidR="00FE7071" w:rsidRPr="003D3DD1" w:rsidSect="00367A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BFD"/>
    <w:multiLevelType w:val="multilevel"/>
    <w:tmpl w:val="773C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66B54"/>
    <w:multiLevelType w:val="multilevel"/>
    <w:tmpl w:val="8940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70832"/>
    <w:multiLevelType w:val="multilevel"/>
    <w:tmpl w:val="4FEE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95E0E"/>
    <w:multiLevelType w:val="multilevel"/>
    <w:tmpl w:val="20A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82D54"/>
    <w:multiLevelType w:val="multilevel"/>
    <w:tmpl w:val="4968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C103C"/>
    <w:multiLevelType w:val="multilevel"/>
    <w:tmpl w:val="040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0518F"/>
    <w:multiLevelType w:val="multilevel"/>
    <w:tmpl w:val="A750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A364BD"/>
    <w:multiLevelType w:val="multilevel"/>
    <w:tmpl w:val="D79A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308DB"/>
    <w:multiLevelType w:val="multilevel"/>
    <w:tmpl w:val="C2E8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E004B"/>
    <w:multiLevelType w:val="multilevel"/>
    <w:tmpl w:val="D4B0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1D14C9"/>
    <w:multiLevelType w:val="multilevel"/>
    <w:tmpl w:val="0C660B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097F31"/>
    <w:multiLevelType w:val="multilevel"/>
    <w:tmpl w:val="8F7C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61EBD"/>
    <w:multiLevelType w:val="multilevel"/>
    <w:tmpl w:val="C4EC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321565"/>
    <w:multiLevelType w:val="multilevel"/>
    <w:tmpl w:val="82DA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971637"/>
    <w:multiLevelType w:val="multilevel"/>
    <w:tmpl w:val="E262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A27BEA"/>
    <w:multiLevelType w:val="multilevel"/>
    <w:tmpl w:val="20EC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D2306"/>
    <w:multiLevelType w:val="multilevel"/>
    <w:tmpl w:val="B616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1A7A49"/>
    <w:multiLevelType w:val="multilevel"/>
    <w:tmpl w:val="17EE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2D3675"/>
    <w:multiLevelType w:val="multilevel"/>
    <w:tmpl w:val="C2E8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C7138"/>
    <w:multiLevelType w:val="multilevel"/>
    <w:tmpl w:val="942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C74C9D"/>
    <w:multiLevelType w:val="multilevel"/>
    <w:tmpl w:val="B486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1"/>
  </w:num>
  <w:num w:numId="5">
    <w:abstractNumId w:val="13"/>
  </w:num>
  <w:num w:numId="6">
    <w:abstractNumId w:val="18"/>
  </w:num>
  <w:num w:numId="7">
    <w:abstractNumId w:val="4"/>
  </w:num>
  <w:num w:numId="8">
    <w:abstractNumId w:val="9"/>
  </w:num>
  <w:num w:numId="9">
    <w:abstractNumId w:val="2"/>
  </w:num>
  <w:num w:numId="10">
    <w:abstractNumId w:val="20"/>
  </w:num>
  <w:num w:numId="11">
    <w:abstractNumId w:val="10"/>
  </w:num>
  <w:num w:numId="12">
    <w:abstractNumId w:val="12"/>
  </w:num>
  <w:num w:numId="13">
    <w:abstractNumId w:val="7"/>
  </w:num>
  <w:num w:numId="14">
    <w:abstractNumId w:val="15"/>
  </w:num>
  <w:num w:numId="15">
    <w:abstractNumId w:val="19"/>
  </w:num>
  <w:num w:numId="16">
    <w:abstractNumId w:val="8"/>
  </w:num>
  <w:num w:numId="17">
    <w:abstractNumId w:val="3"/>
  </w:num>
  <w:num w:numId="18">
    <w:abstractNumId w:val="16"/>
  </w:num>
  <w:num w:numId="19">
    <w:abstractNumId w:val="5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DD1"/>
    <w:rsid w:val="0002596B"/>
    <w:rsid w:val="00083A86"/>
    <w:rsid w:val="000B38E6"/>
    <w:rsid w:val="000C240D"/>
    <w:rsid w:val="000C71E2"/>
    <w:rsid w:val="000E61D9"/>
    <w:rsid w:val="001572D2"/>
    <w:rsid w:val="00171EF8"/>
    <w:rsid w:val="001E2B73"/>
    <w:rsid w:val="00267632"/>
    <w:rsid w:val="002869A3"/>
    <w:rsid w:val="002F1F5A"/>
    <w:rsid w:val="00320CAC"/>
    <w:rsid w:val="00367A55"/>
    <w:rsid w:val="003773CE"/>
    <w:rsid w:val="003D3DD1"/>
    <w:rsid w:val="003E79AA"/>
    <w:rsid w:val="00406E33"/>
    <w:rsid w:val="00421323"/>
    <w:rsid w:val="00436227"/>
    <w:rsid w:val="00494682"/>
    <w:rsid w:val="004B18B2"/>
    <w:rsid w:val="00517A99"/>
    <w:rsid w:val="00541F7E"/>
    <w:rsid w:val="00560F4C"/>
    <w:rsid w:val="00565175"/>
    <w:rsid w:val="00582458"/>
    <w:rsid w:val="00584B61"/>
    <w:rsid w:val="005E3AE5"/>
    <w:rsid w:val="006B5322"/>
    <w:rsid w:val="00702B63"/>
    <w:rsid w:val="007A3E5D"/>
    <w:rsid w:val="007D2CA9"/>
    <w:rsid w:val="007F5359"/>
    <w:rsid w:val="00883B90"/>
    <w:rsid w:val="00884B89"/>
    <w:rsid w:val="00895140"/>
    <w:rsid w:val="008F3AFC"/>
    <w:rsid w:val="009077DD"/>
    <w:rsid w:val="009464E4"/>
    <w:rsid w:val="009A7EA5"/>
    <w:rsid w:val="009F0A11"/>
    <w:rsid w:val="00A00065"/>
    <w:rsid w:val="00A95BB3"/>
    <w:rsid w:val="00B122F9"/>
    <w:rsid w:val="00BD6277"/>
    <w:rsid w:val="00C27EED"/>
    <w:rsid w:val="00C67B84"/>
    <w:rsid w:val="00C765E4"/>
    <w:rsid w:val="00CB402A"/>
    <w:rsid w:val="00CB709C"/>
    <w:rsid w:val="00CF1B8A"/>
    <w:rsid w:val="00DB5368"/>
    <w:rsid w:val="00DB7521"/>
    <w:rsid w:val="00ED0D93"/>
    <w:rsid w:val="00EE35F9"/>
    <w:rsid w:val="00F502EC"/>
    <w:rsid w:val="00F70156"/>
    <w:rsid w:val="00F7211C"/>
    <w:rsid w:val="00FE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0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1B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0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ММЦ</Company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Осинцева</dc:creator>
  <cp:keywords/>
  <dc:description/>
  <cp:lastModifiedBy>Осинцева</cp:lastModifiedBy>
  <cp:revision>30</cp:revision>
  <cp:lastPrinted>2011-12-21T08:35:00Z</cp:lastPrinted>
  <dcterms:created xsi:type="dcterms:W3CDTF">2011-12-20T05:22:00Z</dcterms:created>
  <dcterms:modified xsi:type="dcterms:W3CDTF">2011-12-22T08:36:00Z</dcterms:modified>
</cp:coreProperties>
</file>