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4" w:rsidRPr="003626D4" w:rsidRDefault="003626D4" w:rsidP="003626D4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Российской Федерации (Минобрнауки России) от 27 октября 2011 г. N 2562 г. Москва</w:t>
      </w:r>
    </w:p>
    <w:p w:rsidR="003626D4" w:rsidRPr="003626D4" w:rsidRDefault="003626D4" w:rsidP="003626D4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Типового положения о дошкольном образовательном учреждении"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142875" cy="121920"/>
            <wp:effectExtent l="19050" t="0" r="9525" b="0"/>
            <wp:docPr id="1" name="Рисунок 1" descr="Фору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документами:</w:t>
      </w:r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985" cy="133985"/>
              <wp:effectExtent l="19050" t="0" r="0" b="0"/>
              <wp:docPr id="2" name="Рисунок 2" descr="Отправить по e-mail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Отправить по e-mail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85" cy="13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Отправить по </w:t>
        </w:r>
        <w:proofErr w:type="spellStart"/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e-mail</w:t>
        </w:r>
        <w:proofErr w:type="spellEnd"/>
        <w:proofErr w:type="gramStart"/>
      </w:hyperlink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985" cy="133985"/>
              <wp:effectExtent l="19050" t="0" r="0" b="0"/>
              <wp:docPr id="3" name="Рисунок 3" descr="Сохранить в формате MS Word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охранить в формате MS Word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85" cy="13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End"/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охранить в формате MS </w:t>
        </w:r>
        <w:proofErr w:type="spellStart"/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Word</w:t>
        </w:r>
        <w:proofErr w:type="spellEnd"/>
      </w:hyperlink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985" cy="133985"/>
              <wp:effectExtent l="19050" t="0" r="0" b="0"/>
              <wp:docPr id="4" name="Рисунок 4" descr="Версия для печати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Версия для печати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85" cy="13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985" cy="133985"/>
              <wp:effectExtent l="19050" t="0" r="0" b="0"/>
              <wp:docPr id="5" name="Рисунок 5" descr="Добавить в закладки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Добавить в закладки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85" cy="13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Добавить в закладки</w:t>
        </w:r>
      </w:hyperlink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985" cy="133985"/>
            <wp:effectExtent l="19050" t="0" r="0" b="0"/>
            <wp:docPr id="6" name="Рисунок 6" descr="Twitter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itter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985" cy="133985"/>
            <wp:effectExtent l="19050" t="0" r="0" b="0"/>
            <wp:docPr id="7" name="Рисунок 7" descr="ВКонтакте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Контакте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985" cy="133985"/>
            <wp:effectExtent l="19050" t="0" r="0" b="0"/>
            <wp:docPr id="8" name="Рисунок 8" descr="Facebook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cebook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985" cy="133985"/>
            <wp:effectExtent l="19050" t="0" r="0" b="0"/>
            <wp:docPr id="9" name="Рисунок 9" descr="Google+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ogle+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33985" cy="133985"/>
              <wp:effectExtent l="19050" t="0" r="0" b="0"/>
              <wp:docPr id="10" name="Рисунок 10" descr="Ссылка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Ссылка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85" cy="13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 </w:t>
        </w:r>
        <w:proofErr w:type="spellStart"/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блог</w:t>
        </w:r>
        <w:proofErr w:type="spellEnd"/>
      </w:hyperlink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maincomments" w:history="1"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 РГ</w:t>
        </w:r>
      </w:hyperlink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</w:p>
    <w:p w:rsidR="003626D4" w:rsidRPr="003626D4" w:rsidRDefault="003626D4" w:rsidP="003626D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официальной публикации:26 января 2012 г.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Опубликовано: 26 января 2012 г. в </w:t>
      </w:r>
      <w:hyperlink r:id="rId25" w:history="1">
        <w:r w:rsidRPr="00362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№5688</w:t>
        </w:r>
      </w:hyperlink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18 января 2012 г. Регистрационный N 22946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9, ст. 813; N 30, ст. 3616; 2009, N 46, ст. 5419; 2010, N 19, ст. 2291; N 46, ст. 5918; 2011, N 6, ст. 793) и подпунктом 5.2.62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37, ст. 5257), </w:t>
      </w: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Типовое положение о дошкольном образовательном учреждении.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приказ вступает в силу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постановления Правительства Российской Федерации о признании утратившим силу постановления Правительства Российской Федерации от 12 сентября 2008 г. N 666 "Об утверждении Типового положения о дошкольном образовательном учреждении" (Собрание законодательства Российской Федерации, 2008, N 39, ст. 4432).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А. </w:t>
      </w:r>
      <w:proofErr w:type="spellStart"/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Фурсенко</w:t>
      </w:r>
      <w:proofErr w:type="spell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3626D4" w:rsidRPr="003626D4" w:rsidRDefault="003626D4" w:rsidP="003626D4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Типовое положение о дошкольном образовательном учреждении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Общие положения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негосударственных дошкольных образовательных учреждений настоящее Типовое положение выполняет функцию примерного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Основными задачами дошкольного образовательного учреждения являются: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воспитанников;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дошкольным образовательным учреждениям относятся образовательные учреждения следующих видов: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(реализует основную общеобразовательную программу дошкольного образования 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направленности);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для детей раннего возраста (реализует основную общеобразовательную программу дошкольного образования 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детский сад для детей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дошкольного) возраста (реализует основную общеобразовательную программу дошкольного образования 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комбинированного вида (реализует основную общеобразовательную программу дошкольного образования 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компенсирующей, оздоровительной и комбинированной направленности в разном сочетании);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ребенка - детский сад (реализует основную общеобразовательную программу дошкольного образования 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могут иметь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учреждения, 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возможностей воспитанников.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дошкольных образовательных учреждениях могут быть организованы: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различаются также по времени пребывания воспитанников и функционируют в режиме: полного дня (12-часового пребывания); сокращенного дня (8-10- 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функций, отнесенных к его компетенции;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воспитанников и работников дошкольного образовательного учреждения;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предусмотренные законодательством Российской Федерации.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государственном и муниципальном дошкольном образовательном учреждении образование носит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Организация деятельности дошкольного образовательного учреждения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Организация питания в дошкольном образовательном учреждении возлагается на дошкольное образовательное учреждение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Комплектование дошкольного образовательного учреждения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</w:t>
      </w:r>
      <w:proofErr w:type="spell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Участники образовательного процесса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Порядок комплектования персонала дошкольного образовательного учреждения регламентируется его уставом.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 деятельности не допускаются лица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безопасности;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Работники дошкольного образовательного учреждения имеют право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дошкольным образовательным учреждением в порядке, определяемом уставом;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своей профессиональной чести, достоинства и деловой репутации.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Дошкольное образовательное учреждение устанавливает: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Управление дошкольным образовательным учреждением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43. Непосредственное руководство дошкольным образовательным учреждением осуществляет заведующий.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44. 3аведующий дошкольным образовательным учреждением: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доверенности;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деятельность дошкольного образовательного учреждения перед учредителем.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Имущество и средства учреждения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собственности, закрепленные учредителем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образовательным учреждением, находятся в оперативном управлении этого учреждения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 w:rsidRPr="00362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Финансовые и материальные средства дошкольного образовательного учреждения, </w:t>
      </w:r>
      <w:proofErr w:type="gramStart"/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2008, N 9, ст. 813; N 30, ст. 3616; 2009, N 46, ст. 5419; 2010, N 19, ст. 2291; N 46, ст. 5918; 2011, N 6, ст. 793).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 статьи 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6070; 2011, N 23, ст. 3261).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2004, N 27, ст. 2714; N 35, ст. 3607; 2007, N 1, ст. 21; N 30, ст. 3808; N 49, ст. 6070; 2010, N 46, ст. 5918).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5 статьи 1 Закона Российской Федерации от 10 июля 1992 г. N 3266-1 "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образовании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1, ст. 21).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4 статьи 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5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4 статьи 51 Закона Российской Федерации от 10 июля 1992 г. N 3266-1 "Об образовании" (Ведомости Съезда народных депутатов Российской Федерации и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8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lastRenderedPageBreak/>
        <w:t>9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213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4 статьи 18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11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331 Трудового кодекса Российской Федерации (Собрание законодательства Российской Федерации, 2002, N 1, ст. 3; 2006, N 27, ст. 2878; 2010, N 52, ст. 7002).</w:t>
      </w:r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12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 статьи 55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33, ст. 3348; 2002, N 26, ст. 2517;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2004, N 35, ст. 3607; 2007, N 1, ст. 21; N 7, ст. 838; N 30, ст. 3808; 2010, N 31, ст. 4184; 2011, N 1, ст. 51).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13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Подпункт 9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2004, N 27, ст. 2714; N 35, ст. 3607; 2007, N 1, ст. 21; N 49, ст. 6070; 2010,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 46, ст. 5918).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14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Подпункт 10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2004, N 27, ст. 2714; N 35, ст. 3607; 2007, N 1, ст. 21; N 49, ст. 6070; 2010, N 46, ст. 5918).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15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2007, N 7, ст. 834; N 27, ст. 3213; 2008, N 52, ст. 6241; 2009, N 51, ст. 6158).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16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2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2007, N 7, ст. 834; N 27, ст. 3213; 2008, N 52, ст. 6241; 2009, N 51, ст. 6158).</w:t>
      </w:r>
      <w:proofErr w:type="gramEnd"/>
    </w:p>
    <w:p w:rsidR="003626D4" w:rsidRPr="003626D4" w:rsidRDefault="003626D4" w:rsidP="003626D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17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Пункт 3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</w:t>
      </w:r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N 45, ст. 4627;</w:t>
      </w:r>
      <w:proofErr w:type="gramEnd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626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2007, N 7, ст. 834; N 27, ст. 3213; 2008, N 52, ст. 6241; 2009, N 51, ст. 6158).</w:t>
      </w:r>
      <w:proofErr w:type="gramEnd"/>
    </w:p>
    <w:p w:rsidR="00E775FA" w:rsidRDefault="003626D4"/>
    <w:sectPr w:rsidR="00E775FA" w:rsidSect="0042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26D4"/>
    <w:rsid w:val="002F1F5A"/>
    <w:rsid w:val="003626D4"/>
    <w:rsid w:val="00406E33"/>
    <w:rsid w:val="00421323"/>
    <w:rsid w:val="00DE2C49"/>
    <w:rsid w:val="00F7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23"/>
  </w:style>
  <w:style w:type="paragraph" w:styleId="1">
    <w:name w:val="heading 1"/>
    <w:basedOn w:val="a"/>
    <w:link w:val="10"/>
    <w:uiPriority w:val="9"/>
    <w:qFormat/>
    <w:rsid w:val="003626D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26D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26D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6D4"/>
    <w:rPr>
      <w:color w:val="0000FF"/>
      <w:u w:val="single"/>
    </w:rPr>
  </w:style>
  <w:style w:type="character" w:customStyle="1" w:styleId="tik-text">
    <w:name w:val="tik-text"/>
    <w:basedOn w:val="a0"/>
    <w:rsid w:val="003626D4"/>
  </w:style>
  <w:style w:type="paragraph" w:styleId="a4">
    <w:name w:val="Normal (Web)"/>
    <w:basedOn w:val="a"/>
    <w:uiPriority w:val="99"/>
    <w:semiHidden/>
    <w:unhideWhenUsed/>
    <w:rsid w:val="003626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6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416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664">
                      <w:marLeft w:val="0"/>
                      <w:marRight w:val="0"/>
                      <w:marTop w:val="23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.rg.ru/Utils/saveDoc/2012/01/26/polojenie-dok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facebook.com/sharer.php?u=http://www.rg.ru/2012/01/26/polojenie-dok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rg.ru/2012/01/26/polojenie-dok.html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rg.ru/gazeta/rg/2012/01/2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kontakte.ru/share.php?url=http://www.rg.ru/2012/01/26/polojenie-dok.html" TargetMode="External"/><Relationship Id="rId20" Type="http://schemas.openxmlformats.org/officeDocument/2006/relationships/hyperlink" Target="https://m.google.com/app/plus/x/?v=compose&amp;content=http://www.rg.ru/2012/01/26/polojenie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g.ru/2012/01/26/polojenie-dok.html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rg.ru/2012/01/26/polojenie-dok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://www.rg.ru/printable/2012/01/26/polojenie-dok.html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www.rg.ru/2012/01/26/polojenie-dok.html#comments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twitter.com/home?status=http://www.rg.ru/2012/01/26/polojenie-dok.html" TargetMode="External"/><Relationship Id="rId22" Type="http://schemas.openxmlformats.org/officeDocument/2006/relationships/hyperlink" Target="http://www.rg.ru/2012/01/26/polojenie-dok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4839</Words>
  <Characters>27583</Characters>
  <Application>Microsoft Office Word</Application>
  <DocSecurity>0</DocSecurity>
  <Lines>229</Lines>
  <Paragraphs>64</Paragraphs>
  <ScaleCrop>false</ScaleCrop>
  <Company>ММЦ</Company>
  <LinksUpToDate>false</LinksUpToDate>
  <CharactersWithSpaces>32358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</dc:creator>
  <cp:keywords/>
  <dc:description/>
  <cp:lastModifiedBy>Осинцева</cp:lastModifiedBy>
  <cp:revision>2</cp:revision>
  <dcterms:created xsi:type="dcterms:W3CDTF">2012-05-15T05:34:00Z</dcterms:created>
  <dcterms:modified xsi:type="dcterms:W3CDTF">2012-05-15T05:35:00Z</dcterms:modified>
</cp:coreProperties>
</file>